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359" w:leftChars="-171" w:firstLine="487" w:firstLineChars="101"/>
        <w:jc w:val="center"/>
        <w:rPr>
          <w:b/>
          <w:bCs/>
          <w:spacing w:val="-20"/>
          <w:sz w:val="52"/>
          <w:szCs w:val="52"/>
        </w:rPr>
      </w:pPr>
    </w:p>
    <w:p>
      <w:pPr>
        <w:ind w:left="-359" w:leftChars="-171" w:firstLine="487" w:firstLineChars="101"/>
        <w:jc w:val="center"/>
        <w:rPr>
          <w:b/>
          <w:bCs/>
          <w:spacing w:val="-20"/>
          <w:sz w:val="52"/>
          <w:szCs w:val="52"/>
        </w:rPr>
      </w:pPr>
    </w:p>
    <w:p>
      <w:pPr>
        <w:ind w:left="-359" w:leftChars="-171" w:firstLine="527" w:firstLineChars="101"/>
        <w:jc w:val="center"/>
        <w:rPr>
          <w:rFonts w:ascii="Arial" w:hAnsi="Arial"/>
          <w:b/>
          <w:bCs/>
          <w:kern w:val="10"/>
          <w:sz w:val="52"/>
          <w:szCs w:val="52"/>
        </w:rPr>
      </w:pPr>
      <w:r>
        <w:rPr>
          <w:rFonts w:hint="eastAsia" w:ascii="Arial" w:hAnsi="Arial"/>
          <w:b/>
          <w:bCs/>
          <w:kern w:val="10"/>
          <w:sz w:val="52"/>
          <w:szCs w:val="52"/>
        </w:rPr>
        <w:t>山西省普通高等学校高</w:t>
      </w:r>
      <w:r>
        <w:rPr>
          <w:rFonts w:ascii="Arial" w:hAnsi="Arial"/>
          <w:b/>
          <w:bCs/>
          <w:kern w:val="10"/>
          <w:sz w:val="52"/>
          <w:szCs w:val="52"/>
        </w:rPr>
        <w:t>等职业教育（</w:t>
      </w:r>
      <w:r>
        <w:rPr>
          <w:rFonts w:hint="eastAsia" w:ascii="Arial" w:hAnsi="Arial"/>
          <w:b/>
          <w:bCs/>
          <w:kern w:val="10"/>
          <w:sz w:val="52"/>
          <w:szCs w:val="52"/>
        </w:rPr>
        <w:t>专科</w:t>
      </w:r>
      <w:r>
        <w:rPr>
          <w:rFonts w:ascii="Arial" w:hAnsi="Arial"/>
          <w:b/>
          <w:bCs/>
          <w:kern w:val="10"/>
          <w:sz w:val="52"/>
          <w:szCs w:val="52"/>
        </w:rPr>
        <w:t>）</w:t>
      </w:r>
      <w:r>
        <w:rPr>
          <w:rFonts w:hint="eastAsia" w:ascii="Arial" w:hAnsi="Arial"/>
          <w:b/>
          <w:bCs/>
          <w:kern w:val="10"/>
          <w:sz w:val="52"/>
          <w:szCs w:val="52"/>
        </w:rPr>
        <w:t>专业设置申请表</w:t>
      </w:r>
    </w:p>
    <w:p>
      <w:pPr>
        <w:ind w:left="-359" w:leftChars="-171" w:firstLine="527" w:firstLineChars="101"/>
        <w:jc w:val="center"/>
        <w:rPr>
          <w:b/>
          <w:bCs/>
          <w:sz w:val="52"/>
          <w:szCs w:val="52"/>
        </w:rPr>
      </w:pPr>
    </w:p>
    <w:p/>
    <w:p/>
    <w:p/>
    <w:p/>
    <w:p>
      <w:pPr>
        <w:ind w:firstLine="1440" w:firstLineChars="400"/>
      </w:pPr>
      <w:r>
        <w:rPr>
          <w:rFonts w:hint="eastAsia" w:ascii="Arial" w:hAnsi="Arial" w:eastAsia="楷体_GB2312"/>
          <w:sz w:val="36"/>
        </w:rPr>
        <w:t>学校名称（盖章） ：</w:t>
      </w:r>
      <w:r>
        <w:rPr>
          <w:rFonts w:hint="eastAsia" w:ascii="Arial" w:hAnsi="Arial" w:eastAsia="楷体_GB2312"/>
          <w:b/>
          <w:sz w:val="36"/>
        </w:rPr>
        <w:t>运城职业技术学院</w:t>
      </w:r>
    </w:p>
    <w:p>
      <w:pPr>
        <w:spacing w:line="720" w:lineRule="exact"/>
        <w:ind w:firstLine="1440" w:firstLineChars="400"/>
        <w:rPr>
          <w:rFonts w:ascii="Arial" w:hAnsi="Arial" w:eastAsia="楷体_GB2312"/>
          <w:sz w:val="36"/>
        </w:rPr>
      </w:pPr>
      <w:r>
        <w:rPr>
          <w:rFonts w:hint="eastAsia" w:ascii="Arial" w:hAnsi="Arial" w:eastAsia="楷体_GB2312"/>
          <w:sz w:val="36"/>
        </w:rPr>
        <w:t>学校主管部门：</w:t>
      </w:r>
      <w:r>
        <w:rPr>
          <w:rFonts w:hint="eastAsia" w:ascii="Arial" w:hAnsi="Arial" w:eastAsia="楷体_GB2312"/>
          <w:b/>
          <w:sz w:val="36"/>
        </w:rPr>
        <w:t>山西省教育厅</w:t>
      </w:r>
    </w:p>
    <w:p>
      <w:pPr>
        <w:spacing w:line="720" w:lineRule="exact"/>
        <w:ind w:firstLine="1440" w:firstLineChars="400"/>
        <w:rPr>
          <w:rFonts w:ascii="Arial" w:hAnsi="Arial" w:eastAsia="楷体_GB2312"/>
          <w:sz w:val="36"/>
          <w:u w:val="thick"/>
        </w:rPr>
      </w:pPr>
      <w:r>
        <w:rPr>
          <w:rFonts w:hint="eastAsia" w:ascii="Arial" w:hAnsi="Arial" w:eastAsia="楷体_GB2312"/>
          <w:sz w:val="36"/>
        </w:rPr>
        <w:t>专业名称：</w:t>
      </w:r>
      <w:r>
        <w:rPr>
          <w:rFonts w:hint="eastAsia" w:ascii="Arial" w:hAnsi="Arial" w:eastAsia="楷体_GB2312"/>
          <w:b/>
          <w:bCs/>
          <w:sz w:val="36"/>
        </w:rPr>
        <w:t>工程测量技术</w:t>
      </w:r>
    </w:p>
    <w:p>
      <w:pPr>
        <w:spacing w:line="720" w:lineRule="exact"/>
        <w:ind w:firstLine="1440" w:firstLineChars="400"/>
        <w:rPr>
          <w:rFonts w:ascii="Arial" w:hAnsi="Arial" w:eastAsia="楷体_GB2312"/>
          <w:sz w:val="36"/>
        </w:rPr>
      </w:pPr>
      <w:r>
        <w:rPr>
          <w:rFonts w:hint="eastAsia" w:ascii="Arial" w:hAnsi="Arial" w:eastAsia="楷体_GB2312"/>
          <w:sz w:val="36"/>
        </w:rPr>
        <w:t>专业代码：</w:t>
      </w:r>
      <w:bookmarkStart w:id="0" w:name="OLE_LINK13"/>
      <w:r>
        <w:rPr>
          <w:rFonts w:hint="eastAsia" w:ascii="Arial" w:hAnsi="Arial" w:eastAsia="楷体_GB2312"/>
          <w:b/>
          <w:bCs/>
          <w:sz w:val="36"/>
        </w:rPr>
        <w:t>520301</w:t>
      </w:r>
      <w:bookmarkEnd w:id="0"/>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所属专业大类名称：</w:t>
      </w:r>
    </w:p>
    <w:p>
      <w:pPr>
        <w:spacing w:line="720" w:lineRule="exact"/>
        <w:ind w:firstLine="1358" w:firstLineChars="350"/>
        <w:rPr>
          <w:rFonts w:hint="eastAsia" w:ascii="Arial" w:hAnsi="Arial" w:eastAsia="楷体_GB2312"/>
          <w:b/>
          <w:bCs/>
          <w:sz w:val="36"/>
        </w:rPr>
      </w:pPr>
      <w:r>
        <w:rPr>
          <w:rFonts w:hint="eastAsia" w:ascii="Arial" w:hAnsi="Arial" w:eastAsia="楷体_GB2312"/>
          <w:b/>
          <w:bCs/>
          <w:sz w:val="36"/>
          <w:lang w:val="en-US" w:eastAsia="zh-CN"/>
        </w:rPr>
        <w:t xml:space="preserve"> </w:t>
      </w:r>
      <w:r>
        <w:rPr>
          <w:rFonts w:hint="eastAsia" w:ascii="Arial" w:hAnsi="Arial" w:eastAsia="楷体_GB2312"/>
          <w:b/>
          <w:bCs/>
          <w:sz w:val="36"/>
        </w:rPr>
        <w:t>资源环境与安全大类（52）</w:t>
      </w:r>
    </w:p>
    <w:p>
      <w:pPr>
        <w:spacing w:line="720" w:lineRule="exact"/>
        <w:ind w:firstLine="1358" w:firstLineChars="350"/>
        <w:rPr>
          <w:rFonts w:ascii="Arial" w:hAnsi="Arial" w:eastAsia="楷体_GB2312"/>
          <w:b/>
          <w:sz w:val="36"/>
        </w:rPr>
      </w:pPr>
      <w:r>
        <w:rPr>
          <w:rFonts w:hint="eastAsia" w:ascii="Arial" w:hAnsi="Arial" w:eastAsia="楷体_GB2312"/>
          <w:spacing w:val="14"/>
          <w:sz w:val="36"/>
        </w:rPr>
        <w:t>所属专业类名称：</w:t>
      </w:r>
      <w:r>
        <w:rPr>
          <w:rFonts w:hint="eastAsia" w:ascii="楷体_GB2312" w:hAnsi="Arial" w:eastAsia="楷体_GB2312"/>
          <w:b/>
          <w:sz w:val="36"/>
        </w:rPr>
        <w:t>测绘地理信息类（5203）</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修业年限：3年</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hint="eastAsia" w:ascii="Arial" w:hAnsi="Arial" w:eastAsia="楷体_GB2312"/>
          <w:b/>
          <w:sz w:val="36"/>
        </w:rPr>
        <w:t>2016年06月</w:t>
      </w:r>
    </w:p>
    <w:p>
      <w:pPr>
        <w:spacing w:line="720" w:lineRule="exact"/>
        <w:ind w:firstLine="840" w:firstLineChars="400"/>
      </w:pPr>
    </w:p>
    <w:p>
      <w:pPr>
        <w:spacing w:line="720" w:lineRule="exact"/>
        <w:ind w:firstLine="840" w:firstLineChars="400"/>
      </w:pPr>
    </w:p>
    <w:p>
      <w:pPr>
        <w:spacing w:line="720" w:lineRule="exact"/>
        <w:ind w:firstLine="840" w:firstLineChars="400"/>
      </w:pPr>
    </w:p>
    <w:p>
      <w:pPr>
        <w:spacing w:line="720" w:lineRule="exact"/>
        <w:jc w:val="center"/>
      </w:pPr>
      <w:r>
        <w:rPr>
          <w:rFonts w:hint="eastAsia" w:ascii="Arial" w:hAnsi="Arial" w:eastAsia="楷体_GB2312"/>
          <w:sz w:val="44"/>
        </w:rPr>
        <w:t>山西</w:t>
      </w:r>
      <w:r>
        <w:rPr>
          <w:rFonts w:ascii="Arial" w:hAnsi="Arial" w:eastAsia="楷体_GB2312"/>
          <w:sz w:val="44"/>
        </w:rPr>
        <w:t>省教育厅制</w:t>
      </w:r>
    </w:p>
    <w:p/>
    <w:p>
      <w:pPr>
        <w:spacing w:line="440" w:lineRule="exact"/>
        <w:jc w:val="center"/>
        <w:rPr>
          <w:rFonts w:ascii="仿宋_GB2312" w:eastAsia="仿宋_GB2312"/>
          <w:b/>
          <w:bCs/>
          <w:sz w:val="36"/>
          <w:szCs w:val="36"/>
        </w:rPr>
      </w:pPr>
    </w:p>
    <w:p>
      <w:pPr>
        <w:spacing w:line="440" w:lineRule="exact"/>
        <w:jc w:val="center"/>
        <w:rPr>
          <w:rFonts w:ascii="仿宋_GB2312" w:eastAsia="仿宋_GB2312"/>
          <w:b/>
          <w:bCs/>
          <w:sz w:val="36"/>
          <w:szCs w:val="36"/>
        </w:rPr>
      </w:pPr>
      <w:r>
        <w:rPr>
          <w:rFonts w:hint="eastAsia" w:ascii="仿宋_GB2312" w:eastAsia="仿宋_GB2312"/>
          <w:b/>
          <w:bCs/>
          <w:sz w:val="36"/>
          <w:szCs w:val="36"/>
        </w:rPr>
        <w:t>目    录</w:t>
      </w:r>
    </w:p>
    <w:p>
      <w:pPr>
        <w:spacing w:line="560" w:lineRule="exact"/>
        <w:rPr>
          <w:rFonts w:ascii="仿宋_GB2312" w:eastAsia="仿宋_GB2312"/>
          <w:sz w:val="32"/>
        </w:rPr>
      </w:pPr>
    </w:p>
    <w:p>
      <w:pPr>
        <w:spacing w:line="560" w:lineRule="exact"/>
        <w:ind w:firstLine="640" w:firstLineChars="200"/>
        <w:rPr>
          <w:rFonts w:ascii="仿宋_GB2312" w:eastAsia="仿宋_GB2312"/>
          <w:sz w:val="32"/>
        </w:rPr>
      </w:pPr>
      <w:r>
        <w:rPr>
          <w:rFonts w:hint="eastAsia" w:ascii="仿宋_GB2312" w:eastAsia="仿宋_GB2312"/>
          <w:sz w:val="32"/>
        </w:rPr>
        <w:t xml:space="preserve">1.学校基本情况表 </w:t>
      </w:r>
    </w:p>
    <w:p>
      <w:pPr>
        <w:spacing w:line="560" w:lineRule="exact"/>
        <w:ind w:firstLine="640" w:firstLineChars="200"/>
        <w:rPr>
          <w:rFonts w:ascii="仿宋_GB2312" w:eastAsia="仿宋_GB2312"/>
          <w:sz w:val="32"/>
        </w:rPr>
      </w:pPr>
      <w:r>
        <w:rPr>
          <w:rFonts w:hint="eastAsia" w:ascii="仿宋_GB2312" w:eastAsia="仿宋_GB2312"/>
          <w:sz w:val="32"/>
        </w:rPr>
        <w:t xml:space="preserve">2.申请增设专业的理由和基础 </w:t>
      </w:r>
    </w:p>
    <w:p>
      <w:pPr>
        <w:spacing w:line="560" w:lineRule="exact"/>
        <w:ind w:firstLine="640" w:firstLineChars="200"/>
        <w:rPr>
          <w:rFonts w:ascii="仿宋_GB2312" w:eastAsia="仿宋_GB2312"/>
          <w:sz w:val="32"/>
        </w:rPr>
      </w:pPr>
      <w:r>
        <w:rPr>
          <w:rFonts w:hint="eastAsia" w:ascii="仿宋_GB2312" w:eastAsia="仿宋_GB2312"/>
          <w:sz w:val="32"/>
        </w:rPr>
        <w:t>3.申请增设专业人才培养方案</w:t>
      </w:r>
    </w:p>
    <w:p>
      <w:pPr>
        <w:spacing w:line="560" w:lineRule="exact"/>
        <w:ind w:firstLine="640" w:firstLineChars="200"/>
        <w:rPr>
          <w:rFonts w:ascii="仿宋_GB2312" w:eastAsia="仿宋_GB2312"/>
          <w:sz w:val="32"/>
        </w:rPr>
      </w:pPr>
      <w:r>
        <w:rPr>
          <w:rFonts w:hint="eastAsia" w:ascii="仿宋_GB2312" w:eastAsia="仿宋_GB2312"/>
          <w:sz w:val="32"/>
        </w:rPr>
        <w:t xml:space="preserve">4.专业主要带头人简介 </w:t>
      </w:r>
    </w:p>
    <w:p>
      <w:pPr>
        <w:spacing w:line="560" w:lineRule="exact"/>
        <w:ind w:firstLine="640" w:firstLineChars="200"/>
        <w:rPr>
          <w:rFonts w:ascii="仿宋_GB2312" w:eastAsia="仿宋_GB2312"/>
          <w:sz w:val="32"/>
        </w:rPr>
      </w:pPr>
      <w:r>
        <w:rPr>
          <w:rFonts w:hint="eastAsia" w:ascii="仿宋_GB2312" w:eastAsia="仿宋_GB2312"/>
          <w:sz w:val="32"/>
        </w:rPr>
        <w:t xml:space="preserve">5.教师基本情况表 </w:t>
      </w:r>
    </w:p>
    <w:p>
      <w:pPr>
        <w:spacing w:line="560" w:lineRule="exact"/>
        <w:ind w:firstLine="640" w:firstLineChars="200"/>
        <w:rPr>
          <w:rFonts w:ascii="仿宋_GB2312" w:eastAsia="仿宋_GB2312"/>
          <w:sz w:val="32"/>
        </w:rPr>
      </w:pPr>
      <w:r>
        <w:rPr>
          <w:rFonts w:hint="eastAsia" w:ascii="仿宋_GB2312" w:eastAsia="仿宋_GB2312"/>
          <w:sz w:val="32"/>
        </w:rPr>
        <w:t xml:space="preserve">6.主要课程开设情况表 </w:t>
      </w:r>
    </w:p>
    <w:p>
      <w:pPr>
        <w:spacing w:line="560" w:lineRule="exact"/>
        <w:ind w:firstLine="640" w:firstLineChars="200"/>
        <w:rPr>
          <w:rFonts w:ascii="仿宋_GB2312" w:eastAsia="仿宋_GB2312"/>
          <w:sz w:val="32"/>
        </w:rPr>
      </w:pPr>
      <w:r>
        <w:rPr>
          <w:rFonts w:hint="eastAsia" w:ascii="仿宋_GB2312" w:eastAsia="仿宋_GB2312"/>
          <w:sz w:val="32"/>
        </w:rPr>
        <w:t>7.专业办学条件情况表</w:t>
      </w:r>
    </w:p>
    <w:p>
      <w:pPr>
        <w:spacing w:line="560" w:lineRule="exact"/>
        <w:ind w:firstLine="640" w:firstLineChars="200"/>
        <w:rPr>
          <w:rFonts w:ascii="仿宋_GB2312" w:eastAsia="仿宋_GB2312"/>
          <w:sz w:val="32"/>
        </w:rPr>
      </w:pPr>
      <w:r>
        <w:rPr>
          <w:rFonts w:hint="eastAsia" w:ascii="仿宋_GB2312" w:eastAsia="仿宋_GB2312"/>
          <w:sz w:val="32"/>
        </w:rPr>
        <w:t>8.申请增设专业建设规划</w:t>
      </w:r>
    </w:p>
    <w:p>
      <w:pPr>
        <w:spacing w:line="560" w:lineRule="exact"/>
        <w:ind w:firstLine="640" w:firstLineChars="200"/>
        <w:rPr>
          <w:rFonts w:ascii="仿宋_GB2312" w:eastAsia="仿宋_GB2312"/>
          <w:sz w:val="32"/>
        </w:rPr>
      </w:pPr>
      <w:r>
        <w:rPr>
          <w:rFonts w:hint="eastAsia" w:ascii="仿宋_GB2312" w:eastAsia="仿宋_GB2312"/>
          <w:sz w:val="32"/>
        </w:rPr>
        <w:t xml:space="preserve">9.申请增设专业的论证报告 </w:t>
      </w:r>
    </w:p>
    <w:p>
      <w:pPr>
        <w:spacing w:line="560" w:lineRule="exact"/>
        <w:rPr>
          <w:rFonts w:ascii="仿宋_GB2312" w:eastAsia="仿宋_GB2312"/>
          <w:sz w:val="32"/>
        </w:rPr>
      </w:pPr>
    </w:p>
    <w:p>
      <w:pPr>
        <w:spacing w:line="560" w:lineRule="exact"/>
        <w:ind w:firstLine="480" w:firstLineChars="150"/>
        <w:rPr>
          <w:rFonts w:ascii="仿宋_GB2312" w:eastAsia="仿宋_GB2312"/>
          <w:sz w:val="32"/>
        </w:rPr>
      </w:pPr>
      <w:r>
        <w:rPr>
          <w:rFonts w:hint="eastAsia" w:ascii="仿宋_GB2312" w:eastAsia="仿宋_GB2312"/>
          <w:sz w:val="32"/>
        </w:rPr>
        <w:t xml:space="preserve"> 附件：</w:t>
      </w:r>
    </w:p>
    <w:p>
      <w:pPr>
        <w:spacing w:line="440" w:lineRule="exact"/>
        <w:ind w:firstLine="630"/>
        <w:rPr>
          <w:rFonts w:ascii="仿宋_GB2312" w:eastAsia="仿宋_GB2312"/>
          <w:sz w:val="32"/>
        </w:rPr>
      </w:pPr>
      <w:r>
        <w:rPr>
          <w:rFonts w:hint="eastAsia" w:ascii="仿宋_GB2312" w:eastAsia="仿宋_GB2312"/>
          <w:sz w:val="32"/>
        </w:rPr>
        <w:t>1</w:t>
      </w:r>
      <w:r>
        <w:rPr>
          <w:rFonts w:hint="eastAsia" w:ascii="仿宋_GB2312" w:eastAsia="仿宋_GB2312"/>
          <w:sz w:val="32"/>
          <w:lang w:val="en-US" w:eastAsia="zh-CN"/>
        </w:rPr>
        <w:t>.</w:t>
      </w:r>
      <w:r>
        <w:rPr>
          <w:rFonts w:hint="eastAsia" w:ascii="仿宋_GB2312" w:eastAsia="仿宋_GB2312"/>
          <w:sz w:val="32"/>
        </w:rPr>
        <w:t>专业人才需求调研报告</w:t>
      </w:r>
    </w:p>
    <w:p>
      <w:pPr>
        <w:spacing w:line="440" w:lineRule="exact"/>
        <w:ind w:firstLine="630"/>
        <w:rPr>
          <w:sz w:val="32"/>
        </w:rPr>
      </w:pPr>
      <w:r>
        <w:rPr>
          <w:rFonts w:hint="eastAsia" w:ascii="仿宋_GB2312" w:eastAsia="仿宋_GB2312"/>
          <w:sz w:val="32"/>
        </w:rPr>
        <w:t>2</w:t>
      </w:r>
      <w:r>
        <w:rPr>
          <w:rFonts w:hint="eastAsia" w:ascii="仿宋_GB2312" w:eastAsia="仿宋_GB2312"/>
          <w:sz w:val="32"/>
          <w:lang w:val="en-US" w:eastAsia="zh-CN"/>
        </w:rPr>
        <w:t>.</w:t>
      </w:r>
      <w:r>
        <w:rPr>
          <w:rFonts w:hint="eastAsia" w:ascii="仿宋_GB2312" w:eastAsia="仿宋_GB2312"/>
          <w:sz w:val="32"/>
        </w:rPr>
        <w:t>校企合作、订单培养等方面的有关佐证材料</w:t>
      </w:r>
    </w:p>
    <w:p>
      <w:pPr>
        <w:spacing w:line="440" w:lineRule="exact"/>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spacing w:line="360" w:lineRule="auto"/>
        <w:ind w:left="480" w:hanging="480" w:hangingChars="150"/>
        <w:jc w:val="left"/>
        <w:rPr>
          <w:rFonts w:ascii="仿宋_GB2312" w:hAnsi="宋体" w:eastAsia="仿宋_GB2312"/>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p>
    <w:p>
      <w:pPr>
        <w:spacing w:line="360" w:lineRule="auto"/>
        <w:jc w:val="center"/>
        <w:rPr>
          <w:rFonts w:ascii="宋体" w:hAnsi="宋体"/>
          <w:b/>
          <w:sz w:val="32"/>
          <w:szCs w:val="32"/>
        </w:rPr>
      </w:pPr>
      <w:r>
        <w:rPr>
          <w:rFonts w:hint="eastAsia" w:ascii="宋体" w:hAnsi="宋体"/>
          <w:b/>
          <w:sz w:val="32"/>
          <w:szCs w:val="32"/>
        </w:rPr>
        <w:t>1．学校基本情况表</w:t>
      </w:r>
    </w:p>
    <w:tbl>
      <w:tblPr>
        <w:tblStyle w:val="15"/>
        <w:tblW w:w="92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399"/>
        <w:gridCol w:w="1201"/>
        <w:gridCol w:w="2044"/>
        <w:gridCol w:w="526"/>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074" w:type="dxa"/>
            <w:vAlign w:val="center"/>
          </w:tcPr>
          <w:p>
            <w:pPr>
              <w:spacing w:line="360" w:lineRule="auto"/>
              <w:jc w:val="center"/>
              <w:rPr>
                <w:rFonts w:hint="eastAsia" w:ascii="黑体" w:hAnsi="黑体" w:eastAsia="黑体"/>
                <w:color w:val="auto"/>
                <w:sz w:val="24"/>
              </w:rPr>
            </w:pPr>
            <w:r>
              <w:rPr>
                <w:rFonts w:hint="eastAsia" w:ascii="宋体" w:hAnsi="宋体"/>
                <w:color w:val="auto"/>
                <w:sz w:val="24"/>
              </w:rPr>
              <w:t>学校名称</w:t>
            </w:r>
          </w:p>
        </w:tc>
        <w:tc>
          <w:tcPr>
            <w:tcW w:w="2399" w:type="dxa"/>
            <w:vAlign w:val="top"/>
          </w:tcPr>
          <w:p>
            <w:pPr>
              <w:spacing w:line="360" w:lineRule="auto"/>
              <w:rPr>
                <w:rFonts w:eastAsia="黑体"/>
                <w:color w:val="auto"/>
                <w:sz w:val="24"/>
              </w:rPr>
            </w:pPr>
            <w:r>
              <w:rPr>
                <w:color w:val="auto"/>
                <w:sz w:val="24"/>
              </w:rPr>
              <w:t>运城职业技术学院</w:t>
            </w:r>
          </w:p>
        </w:tc>
        <w:tc>
          <w:tcPr>
            <w:tcW w:w="1201" w:type="dxa"/>
            <w:vAlign w:val="center"/>
          </w:tcPr>
          <w:p>
            <w:pPr>
              <w:spacing w:line="360" w:lineRule="auto"/>
              <w:rPr>
                <w:rFonts w:hint="eastAsia" w:ascii="黑体" w:hAnsi="黑体" w:eastAsia="黑体"/>
                <w:color w:val="auto"/>
                <w:sz w:val="24"/>
              </w:rPr>
            </w:pPr>
            <w:r>
              <w:rPr>
                <w:rFonts w:hint="eastAsia" w:ascii="宋体" w:hAnsi="宋体"/>
                <w:color w:val="auto"/>
                <w:sz w:val="24"/>
              </w:rPr>
              <w:t>学校地址</w:t>
            </w:r>
          </w:p>
        </w:tc>
        <w:tc>
          <w:tcPr>
            <w:tcW w:w="3552" w:type="dxa"/>
            <w:gridSpan w:val="3"/>
            <w:vAlign w:val="top"/>
          </w:tcPr>
          <w:p>
            <w:pPr>
              <w:spacing w:line="360" w:lineRule="auto"/>
              <w:rPr>
                <w:rFonts w:hint="eastAsia" w:eastAsia="黑体"/>
                <w:color w:val="auto"/>
                <w:sz w:val="24"/>
              </w:rPr>
            </w:pPr>
            <w:r>
              <w:rPr>
                <w:color w:val="auto"/>
                <w:sz w:val="24"/>
              </w:rPr>
              <w:t>运城市</w:t>
            </w:r>
            <w:r>
              <w:rPr>
                <w:rFonts w:hint="eastAsia"/>
                <w:color w:val="auto"/>
                <w:sz w:val="24"/>
              </w:rPr>
              <w:t>学苑北路2555号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074" w:type="dxa"/>
            <w:vAlign w:val="center"/>
          </w:tcPr>
          <w:p>
            <w:pPr>
              <w:spacing w:line="360" w:lineRule="auto"/>
              <w:jc w:val="center"/>
              <w:rPr>
                <w:rFonts w:hint="eastAsia" w:ascii="黑体" w:hAnsi="黑体" w:eastAsia="黑体"/>
                <w:color w:val="auto"/>
                <w:sz w:val="24"/>
              </w:rPr>
            </w:pPr>
            <w:r>
              <w:rPr>
                <w:rFonts w:hint="eastAsia" w:ascii="宋体" w:hAnsi="宋体"/>
                <w:color w:val="auto"/>
                <w:sz w:val="24"/>
              </w:rPr>
              <w:t>邮政编码</w:t>
            </w:r>
          </w:p>
        </w:tc>
        <w:tc>
          <w:tcPr>
            <w:tcW w:w="2399" w:type="dxa"/>
            <w:vAlign w:val="top"/>
          </w:tcPr>
          <w:p>
            <w:pPr>
              <w:spacing w:line="360" w:lineRule="auto"/>
              <w:rPr>
                <w:rFonts w:eastAsia="黑体"/>
                <w:color w:val="auto"/>
                <w:sz w:val="24"/>
              </w:rPr>
            </w:pPr>
            <w:r>
              <w:rPr>
                <w:rFonts w:eastAsia="黑体"/>
                <w:color w:val="auto"/>
                <w:sz w:val="24"/>
              </w:rPr>
              <w:t>044000</w:t>
            </w:r>
          </w:p>
        </w:tc>
        <w:tc>
          <w:tcPr>
            <w:tcW w:w="1201" w:type="dxa"/>
            <w:vAlign w:val="center"/>
          </w:tcPr>
          <w:p>
            <w:pPr>
              <w:spacing w:line="360" w:lineRule="auto"/>
              <w:rPr>
                <w:rFonts w:hint="eastAsia" w:ascii="黑体" w:hAnsi="黑体" w:eastAsia="黑体"/>
                <w:color w:val="auto"/>
                <w:sz w:val="24"/>
              </w:rPr>
            </w:pPr>
            <w:r>
              <w:rPr>
                <w:rFonts w:hint="eastAsia" w:ascii="宋体" w:hAnsi="宋体"/>
                <w:color w:val="auto"/>
                <w:sz w:val="24"/>
              </w:rPr>
              <w:t>校园网址</w:t>
            </w:r>
          </w:p>
        </w:tc>
        <w:tc>
          <w:tcPr>
            <w:tcW w:w="3552" w:type="dxa"/>
            <w:gridSpan w:val="3"/>
            <w:vAlign w:val="top"/>
          </w:tcPr>
          <w:p>
            <w:pPr>
              <w:spacing w:line="360" w:lineRule="auto"/>
              <w:rPr>
                <w:color w:val="auto"/>
                <w:sz w:val="24"/>
              </w:rPr>
            </w:pPr>
            <w:r>
              <w:rPr>
                <w:color w:val="auto"/>
                <w:sz w:val="24"/>
              </w:rPr>
              <w:fldChar w:fldCharType="begin"/>
            </w:r>
            <w:r>
              <w:rPr>
                <w:color w:val="auto"/>
                <w:sz w:val="24"/>
              </w:rPr>
              <w:instrText xml:space="preserve"> HYPERLINK "http://www.ycptu.edu.cn" </w:instrText>
            </w:r>
            <w:r>
              <w:rPr>
                <w:color w:val="auto"/>
                <w:sz w:val="24"/>
              </w:rPr>
              <w:fldChar w:fldCharType="separate"/>
            </w:r>
            <w:r>
              <w:rPr>
                <w:rStyle w:val="13"/>
                <w:color w:val="auto"/>
                <w:sz w:val="24"/>
              </w:rPr>
              <w:t>http://www.ycptu.edu.cn</w:t>
            </w:r>
            <w:r>
              <w:rPr>
                <w:color w:val="auto"/>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jc w:val="center"/>
        </w:trPr>
        <w:tc>
          <w:tcPr>
            <w:tcW w:w="2074" w:type="dxa"/>
            <w:vMerge w:val="restart"/>
            <w:vAlign w:val="center"/>
          </w:tcPr>
          <w:p>
            <w:pPr>
              <w:ind w:left="-105" w:leftChars="-50" w:right="-105" w:rightChars="-50"/>
              <w:jc w:val="center"/>
              <w:rPr>
                <w:rFonts w:hint="eastAsia" w:ascii="宋体" w:hAnsi="宋体"/>
                <w:color w:val="auto"/>
                <w:sz w:val="24"/>
              </w:rPr>
            </w:pPr>
            <w:r>
              <w:rPr>
                <w:rFonts w:hint="eastAsia" w:ascii="宋体" w:hAnsi="宋体"/>
                <w:color w:val="auto"/>
                <w:sz w:val="24"/>
              </w:rPr>
              <w:t>学校办学</w:t>
            </w:r>
          </w:p>
          <w:p>
            <w:pPr>
              <w:spacing w:line="360" w:lineRule="auto"/>
              <w:jc w:val="center"/>
              <w:rPr>
                <w:rFonts w:hint="eastAsia" w:ascii="黑体" w:hAnsi="黑体" w:eastAsia="黑体"/>
                <w:color w:val="auto"/>
                <w:sz w:val="24"/>
              </w:rPr>
            </w:pPr>
            <w:r>
              <w:rPr>
                <w:rFonts w:hint="eastAsia" w:ascii="宋体" w:hAnsi="宋体"/>
                <w:color w:val="auto"/>
                <w:sz w:val="24"/>
              </w:rPr>
              <w:t>基本类型</w:t>
            </w:r>
          </w:p>
        </w:tc>
        <w:tc>
          <w:tcPr>
            <w:tcW w:w="7152" w:type="dxa"/>
            <w:gridSpan w:val="5"/>
            <w:vAlign w:val="top"/>
          </w:tcPr>
          <w:p>
            <w:pPr>
              <w:spacing w:line="360" w:lineRule="auto"/>
              <w:rPr>
                <w:rFonts w:hint="eastAsia" w:ascii="黑体" w:hAnsi="黑体" w:eastAsia="黑体"/>
                <w:color w:val="auto"/>
                <w:sz w:val="24"/>
              </w:rPr>
            </w:pPr>
            <w:r>
              <w:rPr>
                <w:rFonts w:hint="eastAsia" w:ascii="宋体" w:hAnsi="宋体"/>
                <w:b/>
                <w:color w:val="auto"/>
                <w:sz w:val="32"/>
                <w:szCs w:val="32"/>
              </w:rPr>
              <mc:AlternateContent>
                <mc:Choice Requires="wpg">
                  <w:drawing>
                    <wp:anchor distT="0" distB="0" distL="114300" distR="114300" simplePos="0" relativeHeight="251845632" behindDoc="0" locked="0" layoutInCell="1" allowOverlap="1">
                      <wp:simplePos x="0" y="0"/>
                      <wp:positionH relativeFrom="column">
                        <wp:posOffset>590550</wp:posOffset>
                      </wp:positionH>
                      <wp:positionV relativeFrom="paragraph">
                        <wp:posOffset>76200</wp:posOffset>
                      </wp:positionV>
                      <wp:extent cx="152400" cy="95250"/>
                      <wp:effectExtent l="3810" t="3175" r="15240" b="15875"/>
                      <wp:wrapNone/>
                      <wp:docPr id="3" name="组合 2"/>
                      <wp:cNvGraphicFramePr/>
                      <a:graphic xmlns:a="http://schemas.openxmlformats.org/drawingml/2006/main">
                        <a:graphicData uri="http://schemas.microsoft.com/office/word/2010/wordprocessingGroup">
                          <wpg:wgp>
                            <wpg:cNvGrpSpPr/>
                            <wpg:grpSpPr>
                              <a:xfrm>
                                <a:off x="0" y="0"/>
                                <a:ext cx="152400" cy="95250"/>
                                <a:chOff x="0" y="0"/>
                                <a:chExt cx="240" cy="150"/>
                              </a:xfrm>
                              <a:effectLst/>
                            </wpg:grpSpPr>
                            <wps:wsp>
                              <wps:cNvPr id="1" name="直线 3"/>
                              <wps:cNvCnPr/>
                              <wps:spPr>
                                <a:xfrm>
                                  <a:off x="0" y="46"/>
                                  <a:ext cx="90" cy="105"/>
                                </a:xfrm>
                                <a:prstGeom prst="line">
                                  <a:avLst/>
                                </a:prstGeom>
                                <a:ln w="9525" cap="flat" cmpd="sng">
                                  <a:solidFill>
                                    <a:srgbClr val="000000"/>
                                  </a:solidFill>
                                  <a:prstDash val="solid"/>
                                  <a:headEnd type="none" w="med" len="med"/>
                                  <a:tailEnd type="none" w="med" len="med"/>
                                </a:ln>
                                <a:effectLst/>
                              </wps:spPr>
                              <wps:bodyPr upright="1"/>
                            </wps:wsp>
                            <wps:wsp>
                              <wps:cNvPr id="2" name="直线 4"/>
                              <wps:cNvCnPr/>
                              <wps:spPr>
                                <a:xfrm flipV="1">
                                  <a:off x="90" y="0"/>
                                  <a:ext cx="150" cy="15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2" o:spid="_x0000_s1026" o:spt="203" style="position:absolute;left:0pt;margin-left:46.5pt;margin-top:6pt;height:7.5pt;width:12pt;z-index:251845632;mso-width-relative:page;mso-height-relative:page;" coordsize="240,150" o:gfxdata="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lFBdd9UAAAAIAQAADwAAAAAAAAABACAAAAAiAAAAZHJzL2Rvd25yZXYueG1sUEsB&#10;AhQAFAAAAAgAh07iQCqayQJqAgAA4QYAAA4AAAAAAAAAAQAgAAAAJAEAAGRycy9lMm9Eb2MueG1s&#10;UEsFBgAAAAAGAAYAWQEAAAAGAAAAAA==&#10;">
                      <o:lock v:ext="edit" aspectratio="f"/>
                      <v:line id="直线 3" o:spid="_x0000_s1026" o:spt="20" style="position:absolute;left:0;top:46;height:105;width:90;"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4" o:spid="_x0000_s1026" o:spt="20" style="position:absolute;left:90;top:0;flip:y;height:150;width:150;" filled="f" stroked="t" coordsize="21600,21600" o:gfxdata="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Hc0o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r>
              <w:rPr>
                <w:rFonts w:hint="eastAsia" w:ascii="宋体" w:hAnsi="宋体"/>
                <w:color w:val="auto"/>
                <w:sz w:val="24"/>
              </w:rPr>
              <w:t>□公办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jc w:val="center"/>
        </w:trPr>
        <w:tc>
          <w:tcPr>
            <w:tcW w:w="2074" w:type="dxa"/>
            <w:vMerge w:val="continue"/>
            <w:vAlign w:val="top"/>
          </w:tcPr>
          <w:p>
            <w:pPr>
              <w:spacing w:line="360" w:lineRule="auto"/>
              <w:rPr>
                <w:rFonts w:hint="eastAsia" w:ascii="黑体" w:hAnsi="黑体" w:eastAsia="黑体"/>
                <w:color w:val="auto"/>
                <w:sz w:val="24"/>
              </w:rPr>
            </w:pPr>
          </w:p>
        </w:tc>
        <w:tc>
          <w:tcPr>
            <w:tcW w:w="7152" w:type="dxa"/>
            <w:gridSpan w:val="5"/>
            <w:vAlign w:val="top"/>
          </w:tcPr>
          <w:p>
            <w:pPr>
              <w:spacing w:line="360" w:lineRule="auto"/>
              <w:rPr>
                <w:rFonts w:hint="eastAsia" w:ascii="黑体" w:hAnsi="黑体" w:eastAsia="黑体"/>
                <w:color w:val="auto"/>
                <w:sz w:val="24"/>
              </w:rPr>
            </w:pPr>
            <w:r>
              <w:rPr>
                <w:rFonts w:hint="eastAsia" w:ascii="宋体" w:hAnsi="宋体"/>
                <w:color w:val="auto"/>
                <w:sz w:val="24"/>
              </w:rPr>
              <mc:AlternateContent>
                <mc:Choice Requires="wpg">
                  <w:drawing>
                    <wp:anchor distT="0" distB="0" distL="114300" distR="114300" simplePos="0" relativeHeight="251846656" behindDoc="0" locked="0" layoutInCell="1" allowOverlap="1">
                      <wp:simplePos x="0" y="0"/>
                      <wp:positionH relativeFrom="column">
                        <wp:posOffset>-57150</wp:posOffset>
                      </wp:positionH>
                      <wp:positionV relativeFrom="paragraph">
                        <wp:posOffset>81915</wp:posOffset>
                      </wp:positionV>
                      <wp:extent cx="152400" cy="95250"/>
                      <wp:effectExtent l="3810" t="3175" r="15240" b="15875"/>
                      <wp:wrapNone/>
                      <wp:docPr id="6" name="组合 5"/>
                      <wp:cNvGraphicFramePr/>
                      <a:graphic xmlns:a="http://schemas.openxmlformats.org/drawingml/2006/main">
                        <a:graphicData uri="http://schemas.microsoft.com/office/word/2010/wordprocessingGroup">
                          <wpg:wgp>
                            <wpg:cNvGrpSpPr/>
                            <wpg:grpSpPr>
                              <a:xfrm>
                                <a:off x="0" y="0"/>
                                <a:ext cx="152400" cy="95250"/>
                                <a:chOff x="0" y="0"/>
                                <a:chExt cx="240" cy="150"/>
                              </a:xfrm>
                              <a:effectLst/>
                            </wpg:grpSpPr>
                            <wps:wsp>
                              <wps:cNvPr id="4" name="直线 6"/>
                              <wps:cNvCnPr/>
                              <wps:spPr>
                                <a:xfrm>
                                  <a:off x="0" y="46"/>
                                  <a:ext cx="90" cy="105"/>
                                </a:xfrm>
                                <a:prstGeom prst="line">
                                  <a:avLst/>
                                </a:prstGeom>
                                <a:ln w="9525" cap="flat" cmpd="sng">
                                  <a:solidFill>
                                    <a:srgbClr val="000000"/>
                                  </a:solidFill>
                                  <a:prstDash val="solid"/>
                                  <a:headEnd type="none" w="med" len="med"/>
                                  <a:tailEnd type="none" w="med" len="med"/>
                                </a:ln>
                                <a:effectLst/>
                              </wps:spPr>
                              <wps:bodyPr upright="1"/>
                            </wps:wsp>
                            <wps:wsp>
                              <wps:cNvPr id="5" name="直线 7"/>
                              <wps:cNvCnPr/>
                              <wps:spPr>
                                <a:xfrm flipV="1">
                                  <a:off x="90" y="0"/>
                                  <a:ext cx="150" cy="150"/>
                                </a:xfrm>
                                <a:prstGeom prst="line">
                                  <a:avLst/>
                                </a:prstGeom>
                                <a:ln w="9525" cap="flat" cmpd="sng">
                                  <a:solidFill>
                                    <a:srgbClr val="000000"/>
                                  </a:solidFill>
                                  <a:prstDash val="solid"/>
                                  <a:headEnd type="none" w="med" len="med"/>
                                  <a:tailEnd type="none" w="med" len="med"/>
                                </a:ln>
                                <a:effectLst/>
                              </wps:spPr>
                              <wps:bodyPr upright="1"/>
                            </wps:wsp>
                          </wpg:wgp>
                        </a:graphicData>
                      </a:graphic>
                    </wp:anchor>
                  </w:drawing>
                </mc:Choice>
                <mc:Fallback>
                  <w:pict>
                    <v:group id="组合 5" o:spid="_x0000_s1026" o:spt="203" style="position:absolute;left:0pt;margin-left:-4.5pt;margin-top:6.45pt;height:7.5pt;width:12pt;z-index:251846656;mso-width-relative:page;mso-height-relative:page;" coordsize="240,150" o:gfxdata="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KGMNETXAAAABwEAAA8AAAAAAAAAAQAgAAAAIgAAAGRycy9kb3ducmV2Lnht&#10;bFBLAQIUABQAAAAIAIdO4kCFjfV2bAIAAOEGAAAOAAAAAAAAAAEAIAAAACYBAABkcnMvZTJvRG9j&#10;LnhtbFBLBQYAAAAABgAGAFkBAAAEBgAAAAA=&#10;">
                      <o:lock v:ext="edit" aspectratio="f"/>
                      <v:line id="直线 6" o:spid="_x0000_s1026" o:spt="20" style="position:absolute;left:0;top:46;height:105;width:90;" filled="f" stroked="t" coordsize="21600,21600" o:gfxdata="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3LBy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7" o:spid="_x0000_s1026" o:spt="20" style="position:absolute;left:90;top:0;flip:y;height:150;width:150;" filled="f" stroked="t" coordsize="21600,21600" o:gfxdata="UEsDBAoAAAAAAIdO4kAAAAAAAAAAAAAAAAAEAAAAZHJzL1BLAwQUAAAACACHTuJAf56s1rsAAADa&#10;AAAADwAAAGRycy9kb3ducmV2LnhtbEWPQWsCMRSE74L/ITzBW01UK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56s1r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r>
              <w:rPr>
                <w:rFonts w:hint="eastAsia" w:ascii="宋体" w:hAnsi="宋体"/>
                <w:color w:val="auto"/>
                <w:sz w:val="24"/>
              </w:rPr>
              <w:t>□独立设置高职院校   □本科办高职   □成人高校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074" w:type="dxa"/>
            <w:vAlign w:val="top"/>
          </w:tcPr>
          <w:p>
            <w:pPr>
              <w:spacing w:line="360" w:lineRule="auto"/>
              <w:rPr>
                <w:rFonts w:hint="eastAsia" w:ascii="黑体" w:hAnsi="黑体" w:eastAsia="黑体"/>
                <w:color w:val="auto"/>
                <w:sz w:val="24"/>
              </w:rPr>
            </w:pPr>
            <w:r>
              <w:rPr>
                <w:rFonts w:hint="eastAsia" w:ascii="宋体" w:hAnsi="宋体"/>
                <w:color w:val="auto"/>
                <w:sz w:val="24"/>
              </w:rPr>
              <w:t>在校高职生总数</w:t>
            </w:r>
          </w:p>
        </w:tc>
        <w:tc>
          <w:tcPr>
            <w:tcW w:w="3600" w:type="dxa"/>
            <w:gridSpan w:val="2"/>
            <w:vAlign w:val="top"/>
          </w:tcPr>
          <w:p>
            <w:pPr>
              <w:spacing w:line="360" w:lineRule="auto"/>
              <w:jc w:val="center"/>
              <w:rPr>
                <w:rFonts w:hint="eastAsia" w:ascii="黑体" w:hAnsi="黑体" w:eastAsia="黑体"/>
                <w:color w:val="auto"/>
                <w:sz w:val="24"/>
                <w:lang w:eastAsia="zh-CN"/>
              </w:rPr>
            </w:pPr>
            <w:r>
              <w:rPr>
                <w:rFonts w:hint="eastAsia" w:ascii="黑体" w:hAnsi="黑体" w:eastAsia="黑体"/>
                <w:color w:val="auto"/>
                <w:sz w:val="24"/>
                <w:lang w:val="en-US" w:eastAsia="zh-CN"/>
              </w:rPr>
              <w:t>6903</w:t>
            </w:r>
          </w:p>
        </w:tc>
        <w:tc>
          <w:tcPr>
            <w:tcW w:w="2570" w:type="dxa"/>
            <w:gridSpan w:val="2"/>
            <w:vAlign w:val="top"/>
          </w:tcPr>
          <w:p>
            <w:pPr>
              <w:spacing w:line="360" w:lineRule="auto"/>
              <w:jc w:val="center"/>
              <w:rPr>
                <w:rFonts w:hint="eastAsia" w:ascii="黑体" w:hAnsi="黑体" w:eastAsia="黑体"/>
                <w:color w:val="auto"/>
                <w:sz w:val="24"/>
              </w:rPr>
            </w:pPr>
            <w:r>
              <w:rPr>
                <w:rFonts w:hint="eastAsia" w:ascii="宋体" w:hAnsi="宋体"/>
                <w:color w:val="auto"/>
                <w:sz w:val="24"/>
              </w:rPr>
              <w:t>专业平均年招生规模</w:t>
            </w:r>
          </w:p>
        </w:tc>
        <w:tc>
          <w:tcPr>
            <w:tcW w:w="982" w:type="dxa"/>
            <w:vAlign w:val="top"/>
          </w:tcPr>
          <w:p>
            <w:pPr>
              <w:spacing w:line="360" w:lineRule="auto"/>
              <w:jc w:val="center"/>
              <w:rPr>
                <w:rFonts w:hint="eastAsia" w:ascii="黑体" w:hAnsi="黑体" w:eastAsia="黑体"/>
                <w:color w:val="auto"/>
                <w:sz w:val="24"/>
              </w:rPr>
            </w:pPr>
            <w:r>
              <w:rPr>
                <w:rFonts w:hint="eastAsia"/>
                <w:color w:val="auto"/>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074" w:type="dxa"/>
            <w:vAlign w:val="center"/>
          </w:tcPr>
          <w:p>
            <w:pPr>
              <w:spacing w:line="320" w:lineRule="exact"/>
              <w:jc w:val="center"/>
              <w:rPr>
                <w:rFonts w:hint="eastAsia" w:ascii="宋体" w:hAnsi="宋体"/>
                <w:color w:val="auto"/>
                <w:sz w:val="24"/>
              </w:rPr>
            </w:pPr>
            <w:r>
              <w:rPr>
                <w:rFonts w:hint="eastAsia" w:ascii="宋体" w:hAnsi="宋体"/>
                <w:color w:val="auto"/>
                <w:sz w:val="24"/>
              </w:rPr>
              <w:t>上年招生规模</w:t>
            </w:r>
          </w:p>
        </w:tc>
        <w:tc>
          <w:tcPr>
            <w:tcW w:w="3600" w:type="dxa"/>
            <w:gridSpan w:val="2"/>
            <w:vAlign w:val="center"/>
          </w:tcPr>
          <w:p>
            <w:pPr>
              <w:spacing w:line="360" w:lineRule="auto"/>
              <w:jc w:val="center"/>
              <w:rPr>
                <w:rFonts w:hint="eastAsia" w:ascii="黑体" w:hAnsi="黑体" w:eastAsia="黑体"/>
                <w:color w:val="auto"/>
                <w:sz w:val="24"/>
              </w:rPr>
            </w:pPr>
            <w:r>
              <w:rPr>
                <w:rFonts w:hint="eastAsia" w:ascii="黑体" w:hAnsi="黑体" w:eastAsia="黑体"/>
                <w:color w:val="auto"/>
                <w:sz w:val="24"/>
                <w:lang w:val="en-US" w:eastAsia="zh-CN"/>
              </w:rPr>
              <w:t>2450</w:t>
            </w:r>
          </w:p>
        </w:tc>
        <w:tc>
          <w:tcPr>
            <w:tcW w:w="2570" w:type="dxa"/>
            <w:gridSpan w:val="2"/>
            <w:vAlign w:val="center"/>
          </w:tcPr>
          <w:p>
            <w:pPr>
              <w:spacing w:line="360" w:lineRule="auto"/>
              <w:rPr>
                <w:rFonts w:hint="eastAsia" w:ascii="宋体" w:hAnsi="宋体"/>
                <w:color w:val="auto"/>
                <w:sz w:val="24"/>
              </w:rPr>
            </w:pPr>
            <w:r>
              <w:rPr>
                <w:rFonts w:hint="eastAsia" w:ascii="宋体" w:hAnsi="宋体"/>
                <w:color w:val="auto"/>
                <w:sz w:val="24"/>
                <w:lang w:val="en-US" w:eastAsia="zh-CN"/>
              </w:rPr>
              <w:t xml:space="preserve"> </w:t>
            </w:r>
            <w:r>
              <w:rPr>
                <w:rFonts w:hint="eastAsia" w:ascii="宋体" w:hAnsi="宋体"/>
                <w:color w:val="auto"/>
                <w:sz w:val="24"/>
              </w:rPr>
              <w:t>专业平均年招生规模</w:t>
            </w:r>
          </w:p>
        </w:tc>
        <w:tc>
          <w:tcPr>
            <w:tcW w:w="982" w:type="dxa"/>
            <w:vAlign w:val="center"/>
          </w:tcPr>
          <w:p>
            <w:pPr>
              <w:spacing w:line="360" w:lineRule="auto"/>
              <w:jc w:val="center"/>
              <w:rPr>
                <w:rFonts w:hint="eastAsia"/>
                <w:color w:val="auto"/>
                <w:sz w:val="24"/>
              </w:rPr>
            </w:pPr>
            <w:r>
              <w:rPr>
                <w:rFonts w:hint="eastAsia"/>
                <w:color w:val="auto"/>
                <w:sz w:val="24"/>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7" w:hRule="atLeast"/>
          <w:jc w:val="center"/>
        </w:trPr>
        <w:tc>
          <w:tcPr>
            <w:tcW w:w="2074" w:type="dxa"/>
            <w:vAlign w:val="center"/>
          </w:tcPr>
          <w:p>
            <w:pPr>
              <w:spacing w:line="320" w:lineRule="exact"/>
              <w:jc w:val="center"/>
              <w:rPr>
                <w:rFonts w:hint="eastAsia" w:ascii="宋体" w:hAnsi="宋体"/>
                <w:color w:val="auto"/>
                <w:sz w:val="24"/>
              </w:rPr>
            </w:pPr>
            <w:r>
              <w:rPr>
                <w:rFonts w:hint="eastAsia" w:ascii="宋体" w:hAnsi="宋体"/>
                <w:color w:val="auto"/>
                <w:sz w:val="24"/>
              </w:rPr>
              <w:t>现有专业</w:t>
            </w:r>
          </w:p>
          <w:p>
            <w:pPr>
              <w:spacing w:line="320" w:lineRule="exact"/>
              <w:jc w:val="center"/>
              <w:rPr>
                <w:rFonts w:hint="eastAsia" w:ascii="宋体" w:hAnsi="宋体"/>
                <w:color w:val="auto"/>
                <w:sz w:val="24"/>
              </w:rPr>
            </w:pPr>
            <w:r>
              <w:rPr>
                <w:rFonts w:hint="eastAsia" w:ascii="宋体" w:hAnsi="宋体"/>
                <w:color w:val="auto"/>
                <w:sz w:val="24"/>
              </w:rPr>
              <w:t>二级类名称</w:t>
            </w:r>
          </w:p>
          <w:p>
            <w:pPr>
              <w:spacing w:line="320" w:lineRule="exact"/>
              <w:jc w:val="center"/>
              <w:rPr>
                <w:rFonts w:hint="eastAsia" w:ascii="黑体" w:hAnsi="黑体" w:eastAsia="黑体"/>
                <w:color w:val="auto"/>
                <w:sz w:val="24"/>
              </w:rPr>
            </w:pPr>
            <w:r>
              <w:rPr>
                <w:rFonts w:hint="eastAsia" w:ascii="宋体" w:hAnsi="宋体"/>
                <w:color w:val="auto"/>
                <w:sz w:val="24"/>
              </w:rPr>
              <w:t>（如：5101 农业技术类等）</w:t>
            </w:r>
          </w:p>
        </w:tc>
        <w:tc>
          <w:tcPr>
            <w:tcW w:w="7152" w:type="dxa"/>
            <w:gridSpan w:val="5"/>
            <w:vAlign w:val="center"/>
          </w:tcPr>
          <w:p>
            <w:pPr>
              <w:rPr>
                <w:rFonts w:hint="eastAsia" w:ascii="黑体" w:hAnsi="黑体" w:eastAsia="黑体"/>
                <w:color w:val="auto"/>
                <w:sz w:val="24"/>
              </w:rPr>
            </w:pPr>
            <w:r>
              <w:rPr>
                <w:rFonts w:hint="eastAsia" w:ascii="宋体" w:hAnsi="宋体" w:eastAsia="宋体" w:cs="宋体"/>
                <w:color w:val="auto"/>
                <w:sz w:val="24"/>
              </w:rPr>
              <w:t>5101农业类，5205煤炭类，5202地质类，5403土建施工类，5405建设工程管理类，5401建筑设计类，5601机械设计制造类，5603自动化类，5404建筑设备类，6102计算机类，6103通信类，5607汽车制造类，6307市场营销类，6601新闻出版类，5802包装类，</w:t>
            </w:r>
            <w:r>
              <w:rPr>
                <w:rFonts w:hint="eastAsia" w:ascii="宋体" w:hAnsi="宋体" w:eastAsia="宋体" w:cs="宋体"/>
                <w:color w:val="auto"/>
                <w:sz w:val="24"/>
                <w:lang w:val="en-US" w:eastAsia="zh-CN"/>
              </w:rPr>
              <w:t>5901</w:t>
            </w:r>
            <w:r>
              <w:rPr>
                <w:rFonts w:hint="eastAsia" w:ascii="宋体" w:hAnsi="宋体" w:eastAsia="宋体" w:cs="宋体"/>
                <w:color w:val="auto"/>
                <w:sz w:val="24"/>
                <w:lang w:eastAsia="zh-CN"/>
              </w:rPr>
              <w:t>食品工业类</w:t>
            </w:r>
            <w:r>
              <w:rPr>
                <w:rFonts w:hint="eastAsia" w:ascii="宋体" w:hAnsi="宋体" w:eastAsia="宋体" w:cs="宋体"/>
                <w:color w:val="auto"/>
                <w:sz w:val="24"/>
                <w:lang w:val="en-US" w:eastAsia="zh-CN"/>
              </w:rPr>
              <w:t>，</w:t>
            </w:r>
            <w:r>
              <w:rPr>
                <w:rFonts w:hint="eastAsia" w:ascii="宋体" w:hAnsi="宋体" w:eastAsia="宋体" w:cs="宋体"/>
                <w:color w:val="auto"/>
                <w:sz w:val="24"/>
              </w:rPr>
              <w:t>6304统计类，6307市场营销类，6309物流类，6902公共管理类，6401旅游类，6602广播影视类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2074" w:type="dxa"/>
            <w:vAlign w:val="center"/>
          </w:tcPr>
          <w:p>
            <w:pPr>
              <w:ind w:left="-105" w:leftChars="-50" w:right="-105" w:rightChars="-50"/>
              <w:jc w:val="both"/>
              <w:rPr>
                <w:rFonts w:hint="eastAsia" w:ascii="宋体" w:hAnsi="宋体"/>
                <w:color w:val="auto"/>
                <w:sz w:val="24"/>
              </w:rPr>
            </w:pPr>
            <w:r>
              <w:rPr>
                <w:rFonts w:hint="eastAsia" w:ascii="宋体" w:hAnsi="宋体"/>
                <w:color w:val="auto"/>
                <w:sz w:val="24"/>
                <w:lang w:val="en-US" w:eastAsia="zh-CN"/>
              </w:rPr>
              <w:t xml:space="preserve">   </w:t>
            </w:r>
            <w:r>
              <w:rPr>
                <w:rFonts w:hint="eastAsia" w:ascii="宋体" w:hAnsi="宋体"/>
                <w:color w:val="auto"/>
                <w:sz w:val="24"/>
              </w:rPr>
              <w:t>专任教师</w:t>
            </w:r>
          </w:p>
          <w:p>
            <w:pPr>
              <w:spacing w:line="360" w:lineRule="auto"/>
              <w:jc w:val="center"/>
              <w:rPr>
                <w:rFonts w:hint="eastAsia" w:ascii="黑体" w:hAnsi="黑体" w:eastAsia="黑体"/>
                <w:color w:val="auto"/>
                <w:sz w:val="24"/>
              </w:rPr>
            </w:pPr>
            <w:r>
              <w:rPr>
                <w:rFonts w:hint="eastAsia" w:ascii="宋体" w:hAnsi="宋体"/>
                <w:color w:val="auto"/>
                <w:sz w:val="24"/>
              </w:rPr>
              <w:t>总数（人）</w:t>
            </w:r>
          </w:p>
        </w:tc>
        <w:tc>
          <w:tcPr>
            <w:tcW w:w="3600" w:type="dxa"/>
            <w:gridSpan w:val="2"/>
            <w:vAlign w:val="center"/>
          </w:tcPr>
          <w:p>
            <w:pPr>
              <w:spacing w:line="320" w:lineRule="exact"/>
              <w:jc w:val="center"/>
              <w:rPr>
                <w:rFonts w:hint="eastAsia" w:ascii="黑体" w:hAnsi="黑体" w:eastAsia="黑体"/>
                <w:color w:val="auto"/>
                <w:sz w:val="24"/>
              </w:rPr>
            </w:pPr>
            <w:r>
              <w:rPr>
                <w:rFonts w:hint="eastAsia"/>
                <w:color w:val="auto"/>
                <w:sz w:val="24"/>
              </w:rPr>
              <w:t>382</w:t>
            </w:r>
            <w:r>
              <w:rPr>
                <w:rFonts w:hAnsi="宋体"/>
                <w:color w:val="auto"/>
                <w:sz w:val="24"/>
              </w:rPr>
              <w:t>名</w:t>
            </w:r>
          </w:p>
        </w:tc>
        <w:tc>
          <w:tcPr>
            <w:tcW w:w="2044" w:type="dxa"/>
            <w:vAlign w:val="center"/>
          </w:tcPr>
          <w:p>
            <w:pPr>
              <w:spacing w:line="320" w:lineRule="exact"/>
              <w:jc w:val="center"/>
              <w:rPr>
                <w:rFonts w:hint="eastAsia" w:ascii="黑体" w:hAnsi="黑体" w:eastAsia="黑体"/>
                <w:color w:val="auto"/>
                <w:sz w:val="24"/>
              </w:rPr>
            </w:pPr>
            <w:r>
              <w:rPr>
                <w:rFonts w:hint="eastAsia"/>
                <w:color w:val="auto"/>
                <w:sz w:val="24"/>
              </w:rPr>
              <w:t>专任教师中副教授及以上职称教师所占比例</w:t>
            </w:r>
          </w:p>
        </w:tc>
        <w:tc>
          <w:tcPr>
            <w:tcW w:w="1508" w:type="dxa"/>
            <w:gridSpan w:val="2"/>
            <w:vAlign w:val="center"/>
          </w:tcPr>
          <w:p>
            <w:pPr>
              <w:spacing w:line="360" w:lineRule="auto"/>
              <w:jc w:val="center"/>
              <w:rPr>
                <w:rFonts w:hint="eastAsia" w:ascii="黑体" w:hAnsi="黑体" w:eastAsia="黑体"/>
                <w:color w:val="auto"/>
                <w:sz w:val="24"/>
              </w:rPr>
            </w:pPr>
            <w:r>
              <w:rPr>
                <w:rFonts w:hint="eastAsia"/>
                <w:color w:val="auto"/>
                <w:sz w:val="24"/>
              </w:rPr>
              <w:t>30.9</w:t>
            </w:r>
            <w:r>
              <w:rPr>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4" w:hRule="atLeast"/>
          <w:jc w:val="center"/>
        </w:trPr>
        <w:tc>
          <w:tcPr>
            <w:tcW w:w="2074" w:type="dxa"/>
            <w:vAlign w:val="center"/>
          </w:tcPr>
          <w:p>
            <w:pPr>
              <w:spacing w:line="360" w:lineRule="auto"/>
              <w:jc w:val="center"/>
              <w:rPr>
                <w:rFonts w:hint="eastAsia" w:ascii="宋体" w:hAnsi="宋体"/>
                <w:color w:val="auto"/>
                <w:sz w:val="24"/>
              </w:rPr>
            </w:pPr>
            <w:r>
              <w:rPr>
                <w:rFonts w:hint="eastAsia" w:ascii="宋体" w:hAnsi="宋体"/>
                <w:color w:val="auto"/>
                <w:sz w:val="24"/>
              </w:rPr>
              <w:t>学校简介和</w:t>
            </w:r>
          </w:p>
          <w:p>
            <w:pPr>
              <w:spacing w:line="360" w:lineRule="auto"/>
              <w:jc w:val="center"/>
              <w:rPr>
                <w:rFonts w:hint="eastAsia" w:ascii="宋体" w:hAnsi="宋体"/>
                <w:color w:val="auto"/>
                <w:sz w:val="24"/>
              </w:rPr>
            </w:pPr>
            <w:r>
              <w:rPr>
                <w:rFonts w:hint="eastAsia" w:ascii="宋体" w:hAnsi="宋体"/>
                <w:color w:val="auto"/>
                <w:sz w:val="24"/>
              </w:rPr>
              <w:t>历史沿革</w:t>
            </w:r>
          </w:p>
          <w:p>
            <w:pPr>
              <w:spacing w:line="360" w:lineRule="auto"/>
              <w:jc w:val="center"/>
              <w:rPr>
                <w:rFonts w:hint="eastAsia" w:ascii="黑体" w:hAnsi="黑体" w:eastAsia="黑体"/>
                <w:color w:val="auto"/>
                <w:sz w:val="24"/>
              </w:rPr>
            </w:pPr>
            <w:r>
              <w:rPr>
                <w:rFonts w:hint="eastAsia" w:ascii="宋体" w:hAnsi="宋体"/>
                <w:color w:val="auto"/>
                <w:sz w:val="24"/>
              </w:rPr>
              <w:t>（300字以内）</w:t>
            </w:r>
          </w:p>
        </w:tc>
        <w:tc>
          <w:tcPr>
            <w:tcW w:w="7152" w:type="dxa"/>
            <w:gridSpan w:val="5"/>
            <w:vAlign w:val="center"/>
          </w:tcPr>
          <w:p>
            <w:pPr>
              <w:autoSpaceDE w:val="0"/>
              <w:autoSpaceDN w:val="0"/>
              <w:adjustRightInd w:val="0"/>
              <w:snapToGrid w:val="0"/>
              <w:spacing w:line="360" w:lineRule="auto"/>
              <w:ind w:firstLine="480" w:firstLineChars="200"/>
              <w:rPr>
                <w:rFonts w:hint="eastAsia" w:ascii="宋体" w:hAnsi="宋体"/>
                <w:color w:val="auto"/>
                <w:kern w:val="0"/>
                <w:sz w:val="24"/>
              </w:rPr>
            </w:pPr>
            <w:r>
              <w:rPr>
                <w:rFonts w:hint="eastAsia" w:ascii="宋体" w:hAnsi="宋体" w:cs="仿宋_GB2312"/>
                <w:color w:val="auto"/>
                <w:sz w:val="24"/>
              </w:rPr>
              <w:t>运城职业技术学院由山西宏源煤业集团董事长马长江先生投资兴建的一所民办高职院校。学院位于山西省运城市经济开发区，占地面积</w:t>
            </w:r>
            <w:r>
              <w:rPr>
                <w:rFonts w:hint="eastAsia" w:ascii="宋体" w:hAnsi="宋体"/>
                <w:color w:val="auto"/>
                <w:kern w:val="0"/>
                <w:sz w:val="24"/>
              </w:rPr>
              <w:t>3800余亩（含湿地面积1000亩）。学院2006年开始建设</w:t>
            </w:r>
            <w:r>
              <w:rPr>
                <w:rFonts w:hint="eastAsia" w:ascii="宋体" w:hAnsi="宋体" w:cs="仿宋_GB2312"/>
                <w:color w:val="auto"/>
                <w:sz w:val="24"/>
              </w:rPr>
              <w:t>，先后投资</w:t>
            </w:r>
            <w:r>
              <w:rPr>
                <w:rFonts w:hint="eastAsia" w:ascii="宋体" w:hAnsi="宋体"/>
                <w:color w:val="auto"/>
                <w:kern w:val="0"/>
                <w:sz w:val="24"/>
              </w:rPr>
              <w:t>13亿元，现有建筑面积22.98万㎡，教学行政用房12.79万㎡，教学仪器设备总值7032.7万元,图书馆馆藏纸质图书42.4万册。校园围湖而建、滨水环岛、鸟语花香、绿树成荫，是典型的花园式校园。</w:t>
            </w:r>
          </w:p>
          <w:p>
            <w:pPr>
              <w:spacing w:line="360" w:lineRule="auto"/>
              <w:rPr>
                <w:rFonts w:hint="eastAsia" w:ascii="宋体" w:hAnsi="宋体" w:cs="宋体"/>
                <w:color w:val="auto"/>
                <w:kern w:val="0"/>
                <w:sz w:val="24"/>
              </w:rPr>
            </w:pPr>
            <w:r>
              <w:rPr>
                <w:rFonts w:hint="eastAsia" w:ascii="宋体" w:hAnsi="宋体"/>
                <w:color w:val="auto"/>
                <w:kern w:val="0"/>
                <w:sz w:val="24"/>
                <w:lang w:val="en-US" w:eastAsia="zh-CN"/>
              </w:rPr>
              <w:t xml:space="preserve">    </w:t>
            </w:r>
            <w:r>
              <w:rPr>
                <w:rFonts w:hint="eastAsia" w:ascii="宋体" w:hAnsi="宋体"/>
                <w:color w:val="auto"/>
                <w:kern w:val="0"/>
                <w:sz w:val="24"/>
              </w:rPr>
              <w:t>学院对应山西煤炭强省战略和运城区域经济建设五大战略，开设煤矿技术、装备制造、信息技术、有机农业、现代服务等5大类8个专业群</w:t>
            </w:r>
            <w:r>
              <w:rPr>
                <w:rFonts w:hint="eastAsia" w:ascii="宋体" w:hAnsi="宋体"/>
                <w:color w:val="auto"/>
                <w:kern w:val="0"/>
                <w:sz w:val="24"/>
                <w:lang w:val="en-US" w:eastAsia="zh-CN"/>
              </w:rPr>
              <w:t>38</w:t>
            </w:r>
            <w:r>
              <w:rPr>
                <w:rFonts w:hint="eastAsia" w:ascii="宋体" w:hAnsi="宋体"/>
                <w:color w:val="auto"/>
                <w:kern w:val="0"/>
                <w:sz w:val="24"/>
              </w:rPr>
              <w:t>个专业，涵盖运城市所有支柱产业和山西煤炭行业企业。设有矿山工程、电子信息工程、机电工程、汽车工程、建筑工程、印刷工程、有机食品工程及商务管理、财务会计9个系和基础部、体育部、中专部3个教学部，现有全日制在校生</w:t>
            </w:r>
            <w:r>
              <w:rPr>
                <w:rFonts w:hint="eastAsia" w:ascii="宋体" w:hAnsi="宋体"/>
                <w:color w:val="auto"/>
                <w:kern w:val="0"/>
                <w:sz w:val="24"/>
                <w:lang w:val="en-US" w:eastAsia="zh-CN"/>
              </w:rPr>
              <w:t>7000余</w:t>
            </w:r>
            <w:r>
              <w:rPr>
                <w:rFonts w:hint="eastAsia" w:ascii="宋体" w:hAnsi="宋体"/>
                <w:color w:val="auto"/>
                <w:kern w:val="0"/>
                <w:sz w:val="24"/>
              </w:rPr>
              <w:t>人。</w:t>
            </w:r>
          </w:p>
        </w:tc>
      </w:tr>
    </w:tbl>
    <w:p>
      <w:pPr>
        <w:spacing w:line="360" w:lineRule="auto"/>
        <w:ind w:firstLine="480" w:firstLineChars="200"/>
        <w:rPr>
          <w:rFonts w:ascii="黑体" w:hAnsi="黑体" w:eastAsia="黑体"/>
          <w:sz w:val="24"/>
        </w:rPr>
      </w:pPr>
      <w:r>
        <w:rPr>
          <w:rFonts w:hint="eastAsia" w:ascii="黑体" w:hAnsi="黑体" w:eastAsia="黑体"/>
          <w:sz w:val="24"/>
        </w:rPr>
        <w:t>注：</w:t>
      </w:r>
      <w:r>
        <w:rPr>
          <w:rFonts w:hint="eastAsia" w:ascii="宋体" w:hAnsi="宋体"/>
          <w:sz w:val="24"/>
        </w:rPr>
        <w:t>专业平均年招生规模</w:t>
      </w:r>
      <w:r>
        <w:rPr>
          <w:rFonts w:ascii="宋体" w:hAnsi="宋体"/>
          <w:sz w:val="24"/>
        </w:rPr>
        <w:t>=</w:t>
      </w:r>
      <w:r>
        <w:rPr>
          <w:rFonts w:hint="eastAsia" w:ascii="宋体" w:hAnsi="宋体"/>
          <w:sz w:val="24"/>
        </w:rPr>
        <w:t>学校年高职招生数</w:t>
      </w:r>
      <w:r>
        <w:rPr>
          <w:rFonts w:ascii="宋体" w:hAnsi="宋体"/>
          <w:sz w:val="24"/>
        </w:rPr>
        <w:t>÷</w:t>
      </w:r>
      <w:r>
        <w:rPr>
          <w:rFonts w:hint="eastAsia" w:ascii="宋体" w:hAnsi="宋体"/>
          <w:sz w:val="24"/>
        </w:rPr>
        <w:t>学校现有高职专业总数</w:t>
      </w:r>
    </w:p>
    <w:p>
      <w:pPr>
        <w:spacing w:line="360" w:lineRule="auto"/>
        <w:jc w:val="center"/>
        <w:rPr>
          <w:rFonts w:ascii="宋体" w:hAnsi="宋体"/>
          <w:b/>
          <w:sz w:val="32"/>
          <w:szCs w:val="32"/>
        </w:rPr>
      </w:pPr>
    </w:p>
    <w:p>
      <w:pPr>
        <w:spacing w:line="360" w:lineRule="auto"/>
        <w:jc w:val="center"/>
        <w:rPr>
          <w:rFonts w:ascii="宋体" w:hAnsi="宋体"/>
          <w:b/>
          <w:sz w:val="32"/>
          <w:szCs w:val="32"/>
        </w:rPr>
      </w:pPr>
      <w:r>
        <w:rPr>
          <w:rFonts w:ascii="宋体" w:hAnsi="宋体"/>
          <w:b/>
          <w:sz w:val="32"/>
          <w:szCs w:val="32"/>
        </w:rPr>
        <w:t>2</w:t>
      </w:r>
      <w:r>
        <w:rPr>
          <w:rFonts w:hint="eastAsia" w:ascii="宋体" w:hAnsi="宋体"/>
          <w:b/>
          <w:sz w:val="32"/>
          <w:szCs w:val="32"/>
        </w:rPr>
        <w:t>.申请增设专业的理由和基础</w:t>
      </w:r>
    </w:p>
    <w:tbl>
      <w:tblPr>
        <w:tblStyle w:val="15"/>
        <w:tblW w:w="90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828" w:hRule="atLeast"/>
        </w:trPr>
        <w:tc>
          <w:tcPr>
            <w:tcW w:w="9000" w:type="dxa"/>
          </w:tcPr>
          <w:p>
            <w:pPr>
              <w:spacing w:line="360" w:lineRule="auto"/>
              <w:ind w:right="210" w:rightChars="100"/>
              <w:rPr>
                <w:rFonts w:ascii="宋体" w:hAnsi="宋体"/>
                <w:b/>
                <w:sz w:val="24"/>
              </w:rPr>
            </w:pPr>
            <w:r>
              <w:rPr>
                <w:rFonts w:hint="eastAsia" w:ascii="宋体" w:hAnsi="宋体"/>
                <w:b/>
                <w:w w:val="97"/>
                <w:kern w:val="0"/>
                <w:sz w:val="24"/>
                <w:lang w:val="en-US" w:eastAsia="zh-CN"/>
              </w:rPr>
              <w:t xml:space="preserve">   </w:t>
            </w:r>
            <w:r>
              <w:rPr>
                <w:rFonts w:hint="eastAsia" w:ascii="宋体" w:hAnsi="宋体"/>
                <w:b/>
                <w:w w:val="97"/>
                <w:kern w:val="0"/>
                <w:sz w:val="24"/>
              </w:rPr>
              <w:t>（一）申请增设《</w:t>
            </w:r>
            <w:r>
              <w:rPr>
                <w:rFonts w:hint="eastAsia" w:ascii="宋体" w:hAnsi="宋体"/>
                <w:b/>
                <w:w w:val="97"/>
                <w:kern w:val="0"/>
                <w:sz w:val="24"/>
                <w:lang w:eastAsia="zh-CN"/>
              </w:rPr>
              <w:t>工程测量技术</w:t>
            </w:r>
            <w:r>
              <w:rPr>
                <w:rFonts w:hint="eastAsia" w:ascii="宋体" w:hAnsi="宋体"/>
                <w:b/>
                <w:w w:val="97"/>
                <w:kern w:val="0"/>
                <w:sz w:val="24"/>
              </w:rPr>
              <w:t>》专业的理</w:t>
            </w:r>
            <w:r>
              <w:rPr>
                <w:rFonts w:hint="eastAsia" w:ascii="宋体" w:hAnsi="宋体"/>
                <w:b/>
                <w:spacing w:val="6"/>
                <w:w w:val="97"/>
                <w:kern w:val="0"/>
                <w:sz w:val="24"/>
              </w:rPr>
              <w:t>由</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1.工程测量技术专业前景与人才需求</w:t>
            </w:r>
          </w:p>
          <w:p>
            <w:pPr>
              <w:spacing w:line="360" w:lineRule="auto"/>
              <w:ind w:firstLine="480" w:firstLineChars="200"/>
              <w:rPr>
                <w:rFonts w:hint="eastAsia" w:ascii="宋体" w:hAnsi="宋体" w:cs="宋体"/>
                <w:sz w:val="24"/>
              </w:rPr>
            </w:pPr>
            <w:r>
              <w:rPr>
                <w:rFonts w:hint="eastAsia" w:ascii="宋体" w:hAnsi="宋体" w:cs="宋体"/>
                <w:sz w:val="24"/>
              </w:rPr>
              <w:t>由于国家经济建设的快速发展，各行业对测绘专业复合型人才的需求量不断增大。我省及运城周边地区对于工程测量技术人才需求尤为突出。</w:t>
            </w:r>
          </w:p>
          <w:p>
            <w:pPr>
              <w:spacing w:line="360" w:lineRule="auto"/>
              <w:ind w:firstLine="480" w:firstLineChars="200"/>
              <w:rPr>
                <w:rFonts w:hint="eastAsia" w:ascii="宋体" w:hAnsi="宋体" w:cs="宋体"/>
                <w:sz w:val="24"/>
              </w:rPr>
            </w:pPr>
            <w:r>
              <w:rPr>
                <w:rFonts w:hint="eastAsia" w:ascii="宋体" w:hAnsi="宋体" w:cs="宋体"/>
                <w:sz w:val="24"/>
              </w:rPr>
              <w:t>根据调研和走访，目前社会上急需的测量人才，是高职高专层次的应用性人才。然而，目前能够培养测量人才的院校，从运城周边地区乃至全省来看主要有两大类：一类是本科院校，另一类是中职中专。而高职高专层次的学校却很少，这就客观上造成了工程测量技术专业学生的需求热点。本科院校重视理论知识的培养，对学生的动手能力重视不够，特别是在管理、实际测量知识的应用上深入的不够，即不能满足生产单位对复合性人才的要求；中职中专层次的测量理论知识薄弱、不系统，不能满足生产一线的需求。而高职高专层次人才的培养应以拓宽的知识面，加大管理能力和实际应用能力方面的培养，培养复合性测量人才，满足生产单位的需求。</w:t>
            </w:r>
          </w:p>
          <w:p>
            <w:pPr>
              <w:spacing w:line="360" w:lineRule="auto"/>
              <w:ind w:firstLine="480" w:firstLineChars="200"/>
              <w:rPr>
                <w:rFonts w:hint="eastAsia" w:ascii="宋体" w:hAnsi="宋体" w:cs="宋体"/>
                <w:sz w:val="24"/>
              </w:rPr>
            </w:pPr>
            <w:r>
              <w:rPr>
                <w:rFonts w:hint="eastAsia" w:ascii="宋体" w:hAnsi="宋体" w:cs="宋体"/>
                <w:sz w:val="24"/>
              </w:rPr>
              <w:t>虽然，今年来也有大量院校开设了工程测量技术专业，但因师资、设备等软硬条件不足，并未对整个社会需求造成太大影响。</w:t>
            </w:r>
          </w:p>
          <w:p>
            <w:pPr>
              <w:spacing w:line="360" w:lineRule="auto"/>
              <w:ind w:firstLine="480" w:firstLineChars="200"/>
              <w:rPr>
                <w:rFonts w:hint="eastAsia" w:ascii="宋体" w:hAnsi="宋体" w:cs="宋体"/>
                <w:sz w:val="24"/>
              </w:rPr>
            </w:pPr>
            <w:r>
              <w:rPr>
                <w:rFonts w:hint="eastAsia" w:ascii="宋体" w:hAnsi="宋体" w:cs="宋体"/>
                <w:sz w:val="24"/>
              </w:rPr>
              <w:t>目前运城周边地区乃至我省水利、交通、规划、土地、工程、建筑等行业以及非国有企事业单位高等级应用型人才缺口很大，预计今后需求量将会进一步增大。各测绘生产单位急需掌握新技术的应用型人才，并且对人才培养的要求不断提高。这就要求我们要培养不但能够从事业务生产，而且要懂得生产管理的复合型人才，才能适应工程测量技术市场的发展与挑战。</w:t>
            </w:r>
          </w:p>
          <w:p>
            <w:pPr>
              <w:spacing w:line="360" w:lineRule="auto"/>
              <w:ind w:firstLine="480" w:firstLineChars="200"/>
              <w:rPr>
                <w:rFonts w:ascii="宋体" w:hAnsi="宋体" w:cs="宋体"/>
                <w:sz w:val="24"/>
              </w:rPr>
            </w:pPr>
            <w:r>
              <w:rPr>
                <w:rFonts w:hint="eastAsia" w:ascii="宋体" w:hAnsi="宋体" w:cs="宋体"/>
                <w:sz w:val="24"/>
              </w:rPr>
              <w:t>2.工程测量技术技术人才的层次结构及发展趋势</w:t>
            </w:r>
          </w:p>
          <w:p>
            <w:pPr>
              <w:spacing w:line="360" w:lineRule="auto"/>
              <w:ind w:firstLine="480" w:firstLineChars="200"/>
              <w:rPr>
                <w:rFonts w:ascii="宋体" w:hAnsi="宋体" w:cs="宋体"/>
                <w:sz w:val="24"/>
              </w:rPr>
            </w:pPr>
            <w:r>
              <w:rPr>
                <w:rFonts w:hint="eastAsia" w:ascii="宋体" w:hAnsi="宋体" w:cs="宋体"/>
                <w:sz w:val="24"/>
              </w:rPr>
              <w:t>工程测量技术的发展，主要表现在从一维、二维到三维、四维，从点信息到面信息获取，从静态到动态，从后处理到实时处理，从人眼观测操作到机器人自动寻找目标观测，从高空到地面、地下以及水下，从人工量测到无接触遥测，从周期观测到持续测量。</w:t>
            </w:r>
          </w:p>
          <w:p>
            <w:pPr>
              <w:spacing w:line="360" w:lineRule="auto"/>
              <w:ind w:firstLine="480" w:firstLineChars="200"/>
              <w:rPr>
                <w:rFonts w:ascii="宋体" w:hAnsi="宋体" w:cs="宋体"/>
                <w:sz w:val="24"/>
              </w:rPr>
            </w:pPr>
            <w:r>
              <w:rPr>
                <w:rFonts w:hint="eastAsia" w:ascii="宋体" w:hAnsi="宋体" w:cs="宋体"/>
                <w:sz w:val="24"/>
              </w:rPr>
              <w:t>根据调研，我们将</w:t>
            </w:r>
            <w:r>
              <w:rPr>
                <w:rFonts w:hint="eastAsia" w:ascii="宋体" w:hAnsi="宋体" w:cs="宋体"/>
                <w:sz w:val="24"/>
                <w:lang w:eastAsia="zh-CN"/>
              </w:rPr>
              <w:t>运城及周边区域</w:t>
            </w:r>
            <w:r>
              <w:rPr>
                <w:rFonts w:hint="eastAsia" w:ascii="宋体" w:hAnsi="宋体" w:cs="宋体"/>
                <w:sz w:val="24"/>
              </w:rPr>
              <w:t>从事测量技术人员分为三个层次。</w:t>
            </w:r>
          </w:p>
          <w:p>
            <w:pPr>
              <w:spacing w:line="360" w:lineRule="auto"/>
              <w:ind w:firstLine="480" w:firstLineChars="200"/>
              <w:rPr>
                <w:rFonts w:ascii="宋体" w:hAnsi="宋体" w:cs="宋体"/>
                <w:sz w:val="24"/>
              </w:rPr>
            </w:pPr>
            <w:r>
              <w:rPr>
                <w:rFonts w:hint="eastAsia" w:ascii="宋体" w:hAnsi="宋体" w:cs="宋体"/>
                <w:sz w:val="24"/>
              </w:rPr>
              <w:t>（1）“初级技能”测量技术人才</w:t>
            </w:r>
          </w:p>
          <w:p>
            <w:pPr>
              <w:spacing w:line="360" w:lineRule="auto"/>
              <w:ind w:firstLine="480" w:firstLineChars="200"/>
              <w:rPr>
                <w:rFonts w:ascii="宋体" w:hAnsi="宋体" w:cs="宋体"/>
                <w:sz w:val="24"/>
              </w:rPr>
            </w:pPr>
            <w:r>
              <w:rPr>
                <w:rFonts w:hint="eastAsia" w:ascii="宋体" w:hAnsi="宋体" w:cs="宋体"/>
                <w:sz w:val="24"/>
              </w:rPr>
              <w:t>“初级技能”测量技术人才是指在生产岗位上承担像扶尺、对点、扯线、看守基站等测量辅助工作及简单仪器操作的技术工人，在企业工程测量技术岗位中占55%，是目前需求量最大的测量技术人才。而现在测量新技术、新工艺、新设备在企业普及应用，对测量技术人员提出了更高的知识结构要求。测量相关企业已开始大规模引进高职毕业生从事测量工作。可以预见，在企业对初级技能的测量技术人才的数量有很大需求的同时，对其知识和能力要求越来越高。</w:t>
            </w:r>
          </w:p>
          <w:p>
            <w:pPr>
              <w:spacing w:line="360" w:lineRule="auto"/>
              <w:ind w:firstLine="480" w:firstLineChars="200"/>
              <w:rPr>
                <w:rFonts w:ascii="宋体" w:hAnsi="宋体" w:cs="宋体"/>
                <w:sz w:val="24"/>
              </w:rPr>
            </w:pPr>
            <w:r>
              <w:rPr>
                <w:rFonts w:hint="eastAsia" w:ascii="宋体" w:hAnsi="宋体" w:cs="宋体"/>
                <w:sz w:val="24"/>
              </w:rPr>
              <w:t>（2）“中级技能”测量技术人才</w:t>
            </w:r>
          </w:p>
          <w:p>
            <w:pPr>
              <w:spacing w:line="360" w:lineRule="auto"/>
              <w:ind w:firstLine="480" w:firstLineChars="200"/>
              <w:rPr>
                <w:rFonts w:ascii="宋体" w:hAnsi="宋体" w:cs="宋体"/>
                <w:sz w:val="24"/>
              </w:rPr>
            </w:pPr>
            <w:r>
              <w:rPr>
                <w:rFonts w:hint="eastAsia" w:ascii="宋体" w:hAnsi="宋体" w:cs="宋体"/>
                <w:sz w:val="24"/>
              </w:rPr>
              <w:t>“中级技能”测量技术人才是指在生产岗位上承担工程测量技术观测、计算、资料整理人员，他们有较高的理论知识水平和操作技能，能熟练使用现代化的仪器设备，这类人员在企业测量技术岗位中占35%。但是随着高速公路、高速铁路修建等级的提高，一些构造物的结构线性越来越复杂，测量数据的计算也变得越来越烦琐；全站仪、GPS测量新技术在施工中的应用对测量技术人员提出了更高的要求，这就需要我们测量技术人员必须具备一定的理论知识和熟练操作现代测量仪器设备的技能，以及精通复杂计算能力。测量相关企业普遍感到现有测量技术人员知识老化，需要补充新鲜血液。未来“中级技能”测量技术人才需求的比例将相对增加。</w:t>
            </w:r>
          </w:p>
          <w:p>
            <w:pPr>
              <w:spacing w:line="360" w:lineRule="auto"/>
              <w:ind w:firstLine="480" w:firstLineChars="200"/>
              <w:rPr>
                <w:rFonts w:ascii="宋体" w:hAnsi="宋体" w:cs="宋体"/>
                <w:sz w:val="24"/>
              </w:rPr>
            </w:pPr>
            <w:r>
              <w:rPr>
                <w:rFonts w:hint="eastAsia" w:ascii="宋体" w:hAnsi="宋体" w:cs="宋体"/>
                <w:sz w:val="24"/>
              </w:rPr>
              <w:t>（3）“高级技能”测量技术人才</w:t>
            </w:r>
          </w:p>
          <w:p>
            <w:pPr>
              <w:spacing w:line="360" w:lineRule="auto"/>
              <w:ind w:firstLine="480" w:firstLineChars="200"/>
              <w:rPr>
                <w:rFonts w:hint="eastAsia" w:ascii="宋体" w:hAnsi="宋体" w:cs="宋体"/>
                <w:sz w:val="24"/>
              </w:rPr>
            </w:pPr>
            <w:r>
              <w:rPr>
                <w:rFonts w:hint="eastAsia" w:ascii="宋体" w:hAnsi="宋体" w:cs="仿宋_GB2312"/>
                <w:sz w:val="22"/>
                <w:szCs w:val="32"/>
              </w:rPr>
              <w:pict>
                <v:shape id="_x0000_s2050" o:spid="_x0000_s2050" o:spt="75" type="#_x0000_t75" style="position:absolute;left:0pt;margin-left:28.7pt;margin-top:174.8pt;height:162.45pt;width:366.75pt;mso-wrap-distance-bottom:0pt;mso-wrap-distance-top:0pt;z-index:251883520;mso-width-relative:page;mso-height-relative:page;" o:ole="t" filled="f" o:preferrelative="t" stroked="f" coordsize="21600,21600" o:allowoverlap="f">
                  <v:path/>
                  <v:fill on="f" focussize="0,0"/>
                  <v:stroke on="f"/>
                  <v:imagedata r:id="rId6" o:title=""/>
                  <o:lock v:ext="edit" aspectratio="t"/>
                  <w10:wrap type="topAndBottom"/>
                </v:shape>
                <o:OLEObject Type="Embed" ProgID="" ShapeID="_x0000_s2050" DrawAspect="Content" ObjectID="_1468075725" r:id="rId5">
                  <o:LockedField>false</o:LockedField>
                </o:OLEObject>
              </w:pict>
            </w:r>
            <w:r>
              <w:rPr>
                <w:rFonts w:hint="eastAsia" w:ascii="宋体" w:hAnsi="宋体" w:cs="宋体"/>
                <w:sz w:val="24"/>
              </w:rPr>
              <w:t>“高级技能”测量技术人才是指具备较扎实的工程测量技术理论基础，并精通现代化的测量设备操作和数据处理，在实际工作中积累了大量实际经验，知识面很广。能独立完成大型工程的测量工作。适合于担任企业的技术负责人或测量主管。这类人才占测量相关企业的10%，是施工企业迫切需要的技术人员。近年来，测量相关企业购进了大量现代化的测量设备，一些大型工程施工采用了许多新工艺、新方法，施工前需要进行测量设计，能承担起这些任务的复合型人才还很缺乏。测量相关企业迫切需要“高级技能”复合型测量技术人才。</w:t>
            </w:r>
          </w:p>
          <w:p>
            <w:pPr>
              <w:spacing w:line="360" w:lineRule="auto"/>
              <w:ind w:firstLine="480" w:firstLineChars="200"/>
              <w:rPr>
                <w:rFonts w:ascii="宋体" w:hAnsi="宋体" w:cs="宋体"/>
                <w:sz w:val="24"/>
              </w:rPr>
            </w:pPr>
            <w:r>
              <w:rPr>
                <w:rFonts w:hint="eastAsia" w:ascii="宋体" w:hAnsi="宋体" w:cs="宋体"/>
                <w:sz w:val="24"/>
              </w:rPr>
              <w:t>3.测量技术人才的学历状况</w:t>
            </w:r>
          </w:p>
          <w:p>
            <w:pPr>
              <w:spacing w:line="360" w:lineRule="auto"/>
              <w:ind w:firstLine="480" w:firstLineChars="200"/>
              <w:jc w:val="left"/>
              <w:rPr>
                <w:rFonts w:ascii="仿宋_GB2312" w:hAnsi="仿宋_GB2312" w:eastAsia="仿宋_GB2312" w:cs="仿宋_GB2312"/>
                <w:sz w:val="24"/>
              </w:rPr>
            </w:pPr>
            <w:r>
              <w:rPr>
                <w:rFonts w:hint="eastAsia" w:ascii="宋体" w:hAnsi="宋体" w:cs="宋体"/>
                <w:sz w:val="24"/>
              </w:rPr>
              <w:t>根据运城周边地区的调研数据表明，67%的测量技术人才为中专及以下学历，25%为大专学历，仅有8%为本科学历。</w:t>
            </w:r>
            <w:r>
              <w:rPr>
                <w:rFonts w:hint="eastAsia" w:ascii="仿宋_GB2312" w:hAnsi="仿宋_GB2312" w:eastAsia="仿宋_GB2312" w:cs="仿宋_GB2312"/>
                <w:sz w:val="24"/>
              </w:rPr>
              <w:object>
                <v:shape id="_x0000_i1025" o:spt="75" type="#_x0000_t75" style="height:203.1pt;width:372.9pt;" o:ole="t" filled="f" o:preferrelative="t" stroked="f" coordsize="21600,21600">
                  <v:path/>
                  <v:fill on="f" focussize="0,0"/>
                  <v:stroke on="f" joinstyle="miter"/>
                  <v:imagedata r:id="rId8" o:title=""/>
                  <o:lock v:ext="edit" aspectratio="t"/>
                  <w10:wrap type="none"/>
                  <w10:anchorlock/>
                </v:shape>
                <o:OLEObject Type="Embed" ProgID="MSGraph.Chart.8" ShapeID="_x0000_i1025" DrawAspect="Content" ObjectID="_1468075726" r:id="rId7">
                  <o:LockedField>false</o:LockedField>
                </o:OLEObject>
              </w:object>
            </w:r>
          </w:p>
          <w:p>
            <w:pPr>
              <w:spacing w:line="360" w:lineRule="auto"/>
              <w:ind w:firstLine="480" w:firstLineChars="200"/>
              <w:jc w:val="center"/>
              <w:rPr>
                <w:rFonts w:ascii="宋体" w:hAnsi="宋体" w:cs="宋体"/>
                <w:sz w:val="24"/>
              </w:rPr>
            </w:pPr>
            <w:r>
              <w:rPr>
                <w:rFonts w:hint="eastAsia" w:ascii="宋体" w:hAnsi="宋体" w:cs="宋体"/>
                <w:sz w:val="24"/>
              </w:rPr>
              <w:t>图2-2  测量技术人才的学历状况</w:t>
            </w:r>
          </w:p>
          <w:p>
            <w:pPr>
              <w:spacing w:line="360" w:lineRule="auto"/>
              <w:ind w:firstLine="480" w:firstLineChars="200"/>
              <w:rPr>
                <w:rFonts w:ascii="宋体" w:hAnsi="宋体" w:cs="宋体"/>
                <w:sz w:val="24"/>
              </w:rPr>
            </w:pPr>
            <w:r>
              <w:rPr>
                <w:rFonts w:hint="eastAsia" w:ascii="宋体" w:hAnsi="宋体" w:cs="宋体"/>
                <w:sz w:val="24"/>
              </w:rPr>
              <w:t>4.测量技术人才的来源渠道</w:t>
            </w:r>
          </w:p>
          <w:p>
            <w:pPr>
              <w:spacing w:line="360" w:lineRule="auto"/>
              <w:ind w:firstLine="480" w:firstLineChars="200"/>
              <w:rPr>
                <w:rFonts w:ascii="仿宋_GB2312" w:hAnsi="仿宋_GB2312" w:eastAsia="仿宋_GB2312" w:cs="仿宋_GB2312"/>
                <w:sz w:val="24"/>
              </w:rPr>
            </w:pPr>
            <w:r>
              <w:rPr>
                <w:rFonts w:hint="eastAsia" w:ascii="宋体" w:hAnsi="宋体" w:cs="宋体"/>
                <w:sz w:val="24"/>
              </w:rPr>
              <w:t>根据运城周边地区的调研数据表明，企业现有测量技术人才中，依靠企业自身力量培养提高的占25%，而直接从学校招收的学生占60%，从社会招聘占15%。</w:t>
            </w:r>
            <w:r>
              <w:rPr>
                <w:rFonts w:hint="eastAsia" w:ascii="仿宋_GB2312" w:hAnsi="仿宋_GB2312" w:eastAsia="仿宋_GB2312" w:cs="仿宋_GB2312"/>
                <w:sz w:val="24"/>
              </w:rPr>
              <w:object>
                <v:shape id="_x0000_i1026" o:spt="75" type="#_x0000_t75" style="height:216.7pt;width:352.55pt;" o:ole="t" filled="f" o:preferrelative="t" stroked="f" coordsize="21600,21600">
                  <v:path/>
                  <v:fill on="f" focussize="0,0"/>
                  <v:stroke on="f" joinstyle="miter"/>
                  <v:imagedata r:id="rId10" o:title=""/>
                  <o:lock v:ext="edit" aspectratio="t"/>
                  <w10:wrap type="none"/>
                  <w10:anchorlock/>
                </v:shape>
                <o:OLEObject Type="Embed" ProgID="MSGraph.Chart.8" ShapeID="_x0000_i1026" DrawAspect="Content" ObjectID="_1468075727" r:id="rId9">
                  <o:LockedField>false</o:LockedField>
                </o:OLEObject>
              </w:object>
            </w:r>
          </w:p>
          <w:p>
            <w:pPr>
              <w:spacing w:line="360" w:lineRule="auto"/>
              <w:ind w:firstLine="480" w:firstLineChars="200"/>
              <w:jc w:val="center"/>
              <w:rPr>
                <w:rFonts w:ascii="仿宋_GB2312" w:hAnsi="仿宋_GB2312" w:eastAsia="仿宋_GB2312" w:cs="仿宋_GB2312"/>
                <w:sz w:val="24"/>
              </w:rPr>
            </w:pPr>
            <w:r>
              <w:rPr>
                <w:rFonts w:hint="eastAsia" w:ascii="仿宋_GB2312" w:hAnsi="仿宋_GB2312" w:eastAsia="仿宋_GB2312" w:cs="仿宋_GB2312"/>
                <w:sz w:val="24"/>
              </w:rPr>
              <w:t>图2-3 测量技术人才的来源渠道</w:t>
            </w:r>
          </w:p>
          <w:p>
            <w:pPr>
              <w:widowControl/>
              <w:snapToGrid w:val="0"/>
              <w:spacing w:line="360" w:lineRule="auto"/>
              <w:ind w:right="-23" w:firstLine="800" w:firstLineChars="250"/>
              <w:rPr>
                <w:rFonts w:ascii="仿宋" w:hAnsi="仿宋" w:eastAsia="仿宋" w:cs="仿宋_GB2312"/>
                <w:kern w:val="0"/>
                <w:sz w:val="32"/>
                <w:szCs w:val="32"/>
              </w:rPr>
            </w:pPr>
          </w:p>
          <w:p>
            <w:pPr>
              <w:spacing w:line="360" w:lineRule="auto"/>
              <w:ind w:right="210" w:rightChars="100"/>
              <w:rPr>
                <w:rFonts w:ascii="宋体" w:hAnsi="宋体"/>
                <w:b/>
                <w:w w:val="97"/>
                <w:kern w:val="0"/>
                <w:sz w:val="24"/>
              </w:rPr>
            </w:pPr>
            <w:r>
              <w:rPr>
                <w:rFonts w:hint="eastAsia" w:ascii="宋体" w:hAnsi="宋体"/>
                <w:b/>
                <w:w w:val="97"/>
                <w:kern w:val="0"/>
                <w:sz w:val="24"/>
                <w:lang w:val="en-US" w:eastAsia="zh-CN"/>
              </w:rPr>
              <w:t xml:space="preserve">   </w:t>
            </w:r>
            <w:r>
              <w:rPr>
                <w:rFonts w:hint="eastAsia" w:ascii="宋体" w:hAnsi="宋体"/>
                <w:b/>
                <w:w w:val="97"/>
                <w:kern w:val="0"/>
                <w:sz w:val="24"/>
              </w:rPr>
              <w:t>（二）我院工程测量技术专业的筹建情况</w:t>
            </w:r>
          </w:p>
          <w:p>
            <w:pPr>
              <w:spacing w:beforeLines="30" w:afterLines="20" w:line="384" w:lineRule="auto"/>
              <w:rPr>
                <w:rFonts w:ascii="宋体" w:hAnsi="宋体" w:cs="宋体"/>
                <w:b/>
                <w:kern w:val="0"/>
                <w:sz w:val="24"/>
              </w:rPr>
            </w:pPr>
            <w:r>
              <w:rPr>
                <w:rFonts w:hint="eastAsia" w:ascii="宋体" w:hAnsi="宋体" w:cs="宋体"/>
                <w:b/>
                <w:kern w:val="0"/>
                <w:sz w:val="24"/>
                <w:lang w:val="en-US" w:eastAsia="zh-CN"/>
              </w:rPr>
              <w:t xml:space="preserve">     </w:t>
            </w:r>
            <w:r>
              <w:rPr>
                <w:rFonts w:hint="eastAsia" w:ascii="宋体" w:hAnsi="宋体" w:cs="宋体"/>
                <w:b/>
                <w:kern w:val="0"/>
                <w:sz w:val="24"/>
              </w:rPr>
              <w:t>1．学院领导高度重视，大力支持。</w:t>
            </w:r>
          </w:p>
          <w:p>
            <w:pPr>
              <w:spacing w:line="440" w:lineRule="exact"/>
              <w:ind w:left="178" w:leftChars="85" w:firstLine="480" w:firstLineChars="200"/>
              <w:rPr>
                <w:rFonts w:ascii="宋体" w:hAnsi="宋体" w:cs="宋体"/>
                <w:sz w:val="24"/>
              </w:rPr>
            </w:pPr>
            <w:r>
              <w:rPr>
                <w:rFonts w:hint="eastAsia" w:ascii="宋体" w:hAnsi="宋体" w:cs="宋体"/>
                <w:sz w:val="24"/>
              </w:rPr>
              <w:t>我院为新增工程测量技术专业，学院领导高度重视，自2014年开始多次组织专家教授进行研究论证，由教务处组织相关人员查阅搜集了大量资料，并多次派专人到兄弟院校进行广泛调研。在此基础上认真搞好人才需求预测，对本专业对我院、我市以及全省、全国人才培养产生的影响进行了充分论证，并制定了可持续发展的战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宋体" w:hAnsi="宋体" w:cs="宋体"/>
                <w:b/>
                <w:kern w:val="0"/>
                <w:sz w:val="24"/>
              </w:rPr>
            </w:pPr>
            <w:r>
              <w:rPr>
                <w:rFonts w:hint="eastAsia" w:ascii="宋体" w:hAnsi="宋体" w:cs="宋体"/>
                <w:b/>
                <w:kern w:val="0"/>
                <w:sz w:val="24"/>
              </w:rPr>
              <w:t>2</w:t>
            </w:r>
            <w:r>
              <w:rPr>
                <w:rFonts w:hint="eastAsia" w:ascii="宋体" w:hAnsi="宋体" w:cs="宋体"/>
                <w:b/>
                <w:kern w:val="0"/>
                <w:sz w:val="24"/>
                <w:lang w:val="en-US" w:eastAsia="zh-CN"/>
              </w:rPr>
              <w:t>.</w:t>
            </w:r>
            <w:r>
              <w:rPr>
                <w:rFonts w:hint="eastAsia" w:ascii="宋体" w:hAnsi="宋体" w:cs="宋体"/>
                <w:b/>
                <w:kern w:val="0"/>
                <w:sz w:val="24"/>
              </w:rPr>
              <w:t>我院申办工程测量技术专业的软硬件基础。</w:t>
            </w:r>
          </w:p>
          <w:p>
            <w:pPr>
              <w:spacing w:line="440" w:lineRule="exact"/>
              <w:ind w:firstLine="480" w:firstLineChars="200"/>
              <w:rPr>
                <w:rFonts w:ascii="宋体" w:hAnsi="宋体" w:cs="宋体"/>
                <w:sz w:val="24"/>
              </w:rPr>
            </w:pPr>
            <w:r>
              <w:rPr>
                <w:rFonts w:hint="eastAsia" w:ascii="宋体" w:hAnsi="宋体" w:cs="宋体"/>
                <w:sz w:val="24"/>
              </w:rPr>
              <w:t>工程测量技术专业隶属于我院矿山工程系。矿山工程系是我院建立较早且作为重点发展和建设的系部之一。矿山工程系现有煤矿开采技术、矿山机电、矿井通风与安全、 矿井建设、 矿山地质、安全技术与管理六个高职专业，该系软硬件条件如下：</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2" w:firstLineChars="200"/>
              <w:textAlignment w:val="auto"/>
              <w:outlineLvl w:val="9"/>
              <w:rPr>
                <w:rFonts w:ascii="宋体" w:hAnsi="宋体" w:cs="宋体"/>
                <w:kern w:val="0"/>
                <w:sz w:val="24"/>
              </w:rPr>
            </w:pPr>
            <w:r>
              <w:rPr>
                <w:rFonts w:hint="eastAsia" w:ascii="宋体" w:hAnsi="宋体" w:cs="宋体"/>
                <w:b/>
                <w:kern w:val="0"/>
                <w:sz w:val="24"/>
              </w:rPr>
              <w:t>师资条件：</w:t>
            </w:r>
            <w:r>
              <w:rPr>
                <w:rFonts w:hint="eastAsia" w:ascii="宋体" w:hAnsi="宋体" w:cs="宋体"/>
                <w:kern w:val="0"/>
                <w:sz w:val="24"/>
              </w:rPr>
              <w:t>我系高职在校生500余人；专任教师32人，副高级以上职称占13%，中级以上职称占35%，硕士研究生以上占56%，“双师型”教师占62%，师资队伍结构合理，力量雄厚，这为申办工程测量技术专业提供了良好的师资团队。</w:t>
            </w:r>
          </w:p>
          <w:p>
            <w:pPr>
              <w:pStyle w:val="2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textAlignment w:val="auto"/>
              <w:outlineLvl w:val="9"/>
              <w:rPr>
                <w:b/>
              </w:rPr>
            </w:pPr>
            <w:r>
              <w:rPr>
                <w:rFonts w:hint="eastAsia"/>
                <w:b/>
              </w:rPr>
              <w:t>实践教学条件：</w:t>
            </w:r>
          </w:p>
          <w:p>
            <w:pPr>
              <w:pStyle w:val="2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textAlignment w:val="auto"/>
              <w:outlineLvl w:val="9"/>
            </w:pPr>
            <w:r>
              <w:rPr>
                <w:rFonts w:hint="eastAsia"/>
              </w:rPr>
              <w:t>我院工程测量技术专业现自有“工程测量实验室. 工程测量实训室”2个。</w:t>
            </w:r>
          </w:p>
          <w:p>
            <w:pPr>
              <w:pStyle w:val="2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textAlignment w:val="auto"/>
              <w:outlineLvl w:val="9"/>
            </w:pPr>
            <w:r>
              <w:rPr>
                <w:rFonts w:hint="eastAsia"/>
              </w:rPr>
              <w:t>现有实训条件能够面向建筑方面、矿业方面、工程监理等，对学生进行进行水准仪、经纬仪、全站仪的操作使用、测量等9项内容实训，及建筑测量等课程的理实一体化教学以及测量员工种的抄平放线等项目技能培训技能鉴定和技能比赛等功能。</w:t>
            </w:r>
          </w:p>
          <w:p>
            <w:pPr>
              <w:pStyle w:val="2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textAlignment w:val="auto"/>
              <w:outlineLvl w:val="9"/>
              <w:rPr>
                <w:color w:val="FF0000"/>
              </w:rPr>
            </w:pPr>
            <w:r>
              <w:rPr>
                <w:rFonts w:hint="eastAsia"/>
              </w:rPr>
              <w:t>院内建有我省测绘类专业实训基地，有投资2亿多元中国最大的教学矿井并做为三届山西省贯通测量大赛和一届行业贯通测量大赛的赛场；有长江源实业公司提供数据的综合楼、五号楼地面建筑测量实训基地等等，完全可以满足工程测量技术专业学生的实习实训技能训练要求。</w:t>
            </w:r>
          </w:p>
          <w:p>
            <w:pPr>
              <w:pStyle w:val="2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textAlignment w:val="auto"/>
              <w:outlineLvl w:val="9"/>
            </w:pPr>
            <w:r>
              <w:rPr>
                <w:rFonts w:hint="eastAsia"/>
                <w:b/>
              </w:rPr>
              <w:t>专业建设基础条件：</w:t>
            </w:r>
            <w:r>
              <w:rPr>
                <w:rFonts w:hint="eastAsia"/>
                <w:b w:val="0"/>
                <w:bCs/>
              </w:rPr>
              <w:t>我院学生在山西省第九届、第十届职业技能大赛取得优异成绩；学生在山西省煤矿安全技能大赛、全国煤炭行业技能大赛中贯通测量获得一等奖；</w:t>
            </w:r>
            <w:r>
              <w:rPr>
                <w:rFonts w:hint="eastAsia"/>
              </w:rPr>
              <w:t>我院《“点、 线、 面、 体”立体型高职人才培养评价机制的探索与实践》和《高职煤炭类现代化大型实践基地建设的探索与实践》分别获得第五届煤炭行业教育教学成果特等奖和一等奖。为我院高职人才培养奠定了良好的基础。</w:t>
            </w:r>
          </w:p>
          <w:p>
            <w:pPr>
              <w:keepNext w:val="0"/>
              <w:keepLines w:val="0"/>
              <w:pageBreakBefore w:val="0"/>
              <w:shd w:val="clear" w:color="auto" w:fill="FFFFFF"/>
              <w:kinsoku/>
              <w:wordWrap/>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rPr>
            </w:pPr>
            <w:r>
              <w:rPr>
                <w:rFonts w:hint="eastAsia" w:ascii="宋体" w:hAnsi="宋体" w:cs="宋体"/>
                <w:b/>
                <w:sz w:val="24"/>
                <w:lang w:val="en-US" w:eastAsia="zh-CN"/>
              </w:rPr>
              <w:t xml:space="preserve">    </w:t>
            </w:r>
            <w:r>
              <w:rPr>
                <w:rFonts w:hint="eastAsia" w:ascii="宋体" w:hAnsi="宋体" w:cs="宋体"/>
                <w:b/>
                <w:sz w:val="24"/>
              </w:rPr>
              <w:t>校企合作：</w:t>
            </w:r>
            <w:r>
              <w:rPr>
                <w:rFonts w:hint="eastAsia" w:ascii="宋体" w:hAnsi="宋体" w:cs="宋体"/>
                <w:sz w:val="24"/>
              </w:rPr>
              <w:t>目前建有山西长江源房地产有限公司</w:t>
            </w:r>
            <w:r>
              <w:rPr>
                <w:rFonts w:hint="eastAsia" w:cs="宋体"/>
                <w:sz w:val="24"/>
              </w:rPr>
              <w:t>、</w:t>
            </w:r>
            <w:r>
              <w:rPr>
                <w:rFonts w:hint="eastAsia"/>
                <w:sz w:val="24"/>
              </w:rPr>
              <w:t>山西五维测绘有限公司</w:t>
            </w:r>
            <w:r>
              <w:rPr>
                <w:rFonts w:hint="eastAsia" w:cs="宋体"/>
                <w:sz w:val="24"/>
              </w:rPr>
              <w:t>、</w:t>
            </w:r>
            <w:r>
              <w:rPr>
                <w:rFonts w:hint="eastAsia" w:ascii="宋体" w:hAnsi="宋体" w:cs="宋体"/>
                <w:sz w:val="24"/>
              </w:rPr>
              <w:t>宏源煤业集团富家凹煤矿</w:t>
            </w:r>
            <w:r>
              <w:rPr>
                <w:rFonts w:hint="eastAsia" w:cs="宋体"/>
                <w:sz w:val="24"/>
              </w:rPr>
              <w:t>、</w:t>
            </w:r>
            <w:r>
              <w:rPr>
                <w:rFonts w:hint="eastAsia" w:ascii="宋体" w:hAnsi="宋体" w:cs="宋体"/>
                <w:sz w:val="24"/>
              </w:rPr>
              <w:t>山西鸿图测绘有限公司</w:t>
            </w:r>
            <w:r>
              <w:rPr>
                <w:rFonts w:hint="eastAsia" w:cs="宋体"/>
                <w:sz w:val="24"/>
              </w:rPr>
              <w:t>、</w:t>
            </w:r>
            <w:r>
              <w:rPr>
                <w:rFonts w:hint="eastAsia" w:ascii="宋体" w:hAnsi="宋体" w:cs="宋体"/>
                <w:sz w:val="24"/>
              </w:rPr>
              <w:t>山西晋辽矿业公司、西建集团、海铁路桥工程有限公司、运城建工集团、运城金鑫房地产有限公司、山西省六建集团、山西省四建集团等多家企业合作，建立了校外顶岗实习基地，以满足工程测量技术专业学生校外顶岗实习的需要。</w:t>
            </w:r>
          </w:p>
          <w:p>
            <w:pPr>
              <w:pStyle w:val="2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2" w:firstLineChars="200"/>
              <w:textAlignment w:val="auto"/>
              <w:outlineLvl w:val="9"/>
            </w:pPr>
            <w:r>
              <w:rPr>
                <w:rFonts w:hint="eastAsia"/>
                <w:b/>
              </w:rPr>
              <w:t>学生管理和德育教育：</w:t>
            </w:r>
            <w:r>
              <w:rPr>
                <w:rFonts w:hint="eastAsia"/>
                <w:bCs/>
              </w:rPr>
              <w:t>矿山工程系践行学院“以学生未来为本，以教育品质为根，以人格素养为重，以差异发展为径”的办学理念，强调学生的培养不仅要育技能，更要重素养，因此明确提出学生的培养内容包括技能素养、职业素养和人文素养三个方面，构建由三个素养构成的具有专业特”长”，有较“高”的职业素养，具备较“宽”的人文素养知识面的立体型建筑工程类高职人才培养机制。在此基础上，按照学院加强学生素质教育的要求，积极开展“人格素养培育工程”。</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b/>
                <w:kern w:val="0"/>
                <w:sz w:val="24"/>
              </w:rPr>
            </w:pPr>
            <w:r>
              <w:rPr>
                <w:rFonts w:hint="eastAsia" w:ascii="宋体" w:hAnsi="宋体" w:cs="宋体"/>
                <w:b/>
                <w:kern w:val="0"/>
                <w:sz w:val="24"/>
                <w:lang w:val="en-US" w:eastAsia="zh-CN"/>
              </w:rPr>
              <w:t xml:space="preserve">    </w:t>
            </w:r>
            <w:r>
              <w:rPr>
                <w:rFonts w:hint="eastAsia" w:ascii="宋体" w:hAnsi="宋体" w:cs="宋体"/>
                <w:b/>
                <w:kern w:val="0"/>
                <w:sz w:val="24"/>
              </w:rPr>
              <w:t>3.学校专业发展规划</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2" w:firstLineChars="176"/>
              <w:textAlignment w:val="auto"/>
              <w:outlineLvl w:val="9"/>
              <w:rPr>
                <w:rFonts w:ascii="宋体" w:hAnsi="宋体" w:cs="宋体"/>
                <w:kern w:val="0"/>
                <w:sz w:val="24"/>
              </w:rPr>
            </w:pPr>
            <w:r>
              <w:rPr>
                <w:rFonts w:hint="eastAsia" w:ascii="宋体" w:hAnsi="宋体" w:cs="宋体"/>
                <w:kern w:val="0"/>
                <w:sz w:val="24"/>
                <w:lang w:val="en-US" w:eastAsia="zh-CN"/>
              </w:rPr>
              <w:t xml:space="preserve"> </w:t>
            </w:r>
            <w:r>
              <w:rPr>
                <w:rFonts w:hint="eastAsia" w:ascii="宋体" w:hAnsi="宋体" w:cs="宋体"/>
                <w:kern w:val="0"/>
                <w:sz w:val="24"/>
              </w:rPr>
              <w:t>2017年计划招收高职学生60人，2018年招生72人，五年内招生人数达到320人。全部采用校企联合培养的模式，每年毕业生去向主要面</w:t>
            </w:r>
            <w:r>
              <w:rPr>
                <w:rFonts w:hint="eastAsia" w:ascii="宋体" w:hAnsi="宋体"/>
                <w:sz w:val="24"/>
              </w:rPr>
              <w:t>向测绘、地矿、城建、土地、交通、水利、能源等部门工程建设生产第一线</w:t>
            </w:r>
            <w:r>
              <w:rPr>
                <w:rFonts w:hint="eastAsia" w:ascii="宋体" w:hAnsi="宋体" w:cs="宋体"/>
                <w:kern w:val="0"/>
                <w:sz w:val="24"/>
              </w:rPr>
              <w:t>。</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ascii="宋体" w:hAnsi="宋体" w:cs="宋体"/>
                <w:sz w:val="24"/>
              </w:rPr>
            </w:pPr>
            <w:r>
              <w:rPr>
                <w:rFonts w:hint="eastAsia" w:ascii="宋体" w:hAnsi="宋体" w:cs="宋体"/>
                <w:kern w:val="0"/>
                <w:sz w:val="24"/>
              </w:rPr>
              <w:t>专业教师定期进入实习实训基地进行实践活动，达到行业标准，聘请行业专家任兼职教师3名。重点建设和完善相关实训室，构建符合安全技术与管理专业实际需求的课程体系，并通过工学结合的教学模式，满足校内外学生的自主学习。</w:t>
            </w:r>
          </w:p>
          <w:p>
            <w:pPr>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textAlignment w:val="auto"/>
              <w:outlineLvl w:val="9"/>
              <w:rPr>
                <w:rFonts w:ascii="宋体" w:hAnsi="宋体" w:cs="宋体"/>
                <w:sz w:val="24"/>
              </w:rPr>
            </w:pPr>
          </w:p>
          <w:p>
            <w:pPr>
              <w:keepNext w:val="0"/>
              <w:keepLines w:val="0"/>
              <w:pageBreakBefore w:val="0"/>
              <w:kinsoku/>
              <w:wordWrap/>
              <w:overflowPunct/>
              <w:topLinePunct w:val="0"/>
              <w:autoSpaceDE/>
              <w:autoSpaceDN/>
              <w:bidi w:val="0"/>
              <w:adjustRightInd w:val="0"/>
              <w:snapToGrid w:val="0"/>
              <w:spacing w:line="360" w:lineRule="auto"/>
              <w:ind w:left="0" w:leftChars="0" w:right="0" w:rightChars="0"/>
              <w:textAlignment w:val="auto"/>
              <w:outlineLvl w:val="9"/>
              <w:rPr>
                <w:rFonts w:ascii="黑体" w:hAnsi="黑体" w:eastAsia="黑体"/>
                <w:sz w:val="24"/>
              </w:rPr>
            </w:pPr>
          </w:p>
          <w:p>
            <w:pPr>
              <w:spacing w:line="360" w:lineRule="auto"/>
              <w:rPr>
                <w:rFonts w:ascii="黑体" w:hAnsi="黑体" w:eastAsia="黑体"/>
                <w:sz w:val="24"/>
              </w:rPr>
            </w:pPr>
          </w:p>
        </w:tc>
      </w:tr>
    </w:tbl>
    <w:p>
      <w:pPr>
        <w:spacing w:line="0" w:lineRule="atLeast"/>
        <w:ind w:left="360" w:hanging="360" w:hangingChars="112"/>
        <w:jc w:val="center"/>
        <w:rPr>
          <w:rFonts w:ascii="宋体" w:hAnsi="Arial"/>
          <w:b/>
          <w:bCs/>
          <w:spacing w:val="20"/>
          <w:sz w:val="44"/>
        </w:rPr>
      </w:pPr>
      <w:r>
        <w:rPr>
          <w:rFonts w:ascii="宋体"/>
          <w:b/>
          <w:bCs/>
          <w:sz w:val="32"/>
        </w:rPr>
        <w:br w:type="page"/>
      </w:r>
      <w:r>
        <w:rPr>
          <w:rFonts w:ascii="宋体"/>
          <w:b/>
          <w:bCs/>
          <w:sz w:val="32"/>
        </w:rPr>
        <w:t>3</w:t>
      </w:r>
      <w:r>
        <w:rPr>
          <w:rFonts w:hint="eastAsia" w:ascii="宋体"/>
          <w:b/>
          <w:bCs/>
          <w:sz w:val="32"/>
        </w:rPr>
        <w:t>.申请增设专业人才培养方案</w:t>
      </w:r>
    </w:p>
    <w:tbl>
      <w:tblPr>
        <w:tblStyle w:val="1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8" w:hRule="atLeast"/>
        </w:trPr>
        <w:tc>
          <w:tcPr>
            <w:tcW w:w="8820" w:type="dxa"/>
          </w:tcPr>
          <w:p>
            <w:pPr>
              <w:spacing w:before="120" w:beforeLines="50" w:after="120" w:afterLines="50" w:line="360" w:lineRule="auto"/>
              <w:rPr>
                <w:rFonts w:hint="eastAsia" w:ascii="黑体" w:hAnsi="黑体" w:eastAsia="黑体" w:cs="黑体"/>
                <w:b w:val="0"/>
                <w:bCs/>
                <w:sz w:val="30"/>
                <w:szCs w:val="30"/>
              </w:rPr>
            </w:pPr>
            <w:r>
              <w:rPr>
                <w:rFonts w:hint="eastAsia" w:asciiTheme="majorEastAsia" w:hAnsiTheme="majorEastAsia" w:eastAsiaTheme="majorEastAsia" w:cstheme="majorEastAsia"/>
                <w:b/>
                <w:bCs w:val="0"/>
                <w:sz w:val="28"/>
                <w:szCs w:val="28"/>
                <w:lang w:val="en-US" w:eastAsia="zh-CN"/>
              </w:rPr>
              <w:t xml:space="preserve">   </w:t>
            </w:r>
            <w:r>
              <w:rPr>
                <w:rFonts w:hint="eastAsia" w:ascii="宋体" w:hAnsi="宋体" w:eastAsia="宋体" w:cs="宋体"/>
                <w:b/>
                <w:bCs w:val="0"/>
                <w:sz w:val="28"/>
                <w:szCs w:val="28"/>
              </w:rPr>
              <w:t>一、专业名称及代码</w:t>
            </w:r>
          </w:p>
          <w:p>
            <w:pPr>
              <w:spacing w:before="120" w:beforeLines="50" w:after="120" w:afterLines="50" w:line="360" w:lineRule="auto"/>
              <w:ind w:firstLine="480" w:firstLineChars="200"/>
              <w:jc w:val="left"/>
              <w:rPr>
                <w:rFonts w:hint="eastAsia" w:ascii="宋体" w:hAnsi="宋体" w:eastAsia="宋体" w:cs="宋体"/>
                <w:b/>
                <w:bCs w:val="0"/>
                <w:color w:val="FF0000"/>
                <w:sz w:val="28"/>
                <w:szCs w:val="28"/>
              </w:rPr>
            </w:pPr>
            <w:r>
              <w:rPr>
                <w:rFonts w:hint="eastAsia"/>
                <w:sz w:val="24"/>
                <w:lang w:eastAsia="zh-CN"/>
              </w:rPr>
              <w:t>工程测量技术</w:t>
            </w:r>
            <w:r>
              <w:rPr>
                <w:sz w:val="24"/>
              </w:rPr>
              <w:t>：</w:t>
            </w:r>
            <w:r>
              <w:rPr>
                <w:rFonts w:hint="eastAsia"/>
                <w:sz w:val="24"/>
              </w:rPr>
              <w:t>520301</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黑体" w:hAnsi="黑体" w:eastAsia="黑体" w:cs="黑体"/>
                <w:b w:val="0"/>
                <w:bCs/>
                <w:sz w:val="30"/>
                <w:szCs w:val="30"/>
              </w:rPr>
            </w:pP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二、教育类型及学历层次</w:t>
            </w:r>
          </w:p>
          <w:p>
            <w:pPr>
              <w:spacing w:before="120" w:beforeLines="50" w:after="120" w:afterLines="50" w:line="360" w:lineRule="auto"/>
              <w:jc w:val="left"/>
              <w:rPr>
                <w:sz w:val="24"/>
              </w:rPr>
            </w:pPr>
            <w:r>
              <w:rPr>
                <w:rFonts w:eastAsia="黑体"/>
                <w:sz w:val="24"/>
              </w:rPr>
              <w:t xml:space="preserve">    </w:t>
            </w:r>
            <w:r>
              <w:rPr>
                <w:sz w:val="24"/>
              </w:rPr>
              <w:t>全日制（专科）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三、招生对象与学制</w:t>
            </w:r>
          </w:p>
          <w:p>
            <w:pPr>
              <w:spacing w:line="360" w:lineRule="auto"/>
              <w:ind w:firstLine="480" w:firstLineChars="200"/>
              <w:rPr>
                <w:bCs/>
                <w:sz w:val="24"/>
              </w:rPr>
            </w:pPr>
            <w:r>
              <w:rPr>
                <w:bCs/>
                <w:sz w:val="24"/>
              </w:rPr>
              <w:t>1．招生对象：普通高中和“三校”(中专、中职、技校)毕业生。</w:t>
            </w:r>
          </w:p>
          <w:p>
            <w:pPr>
              <w:spacing w:line="360" w:lineRule="auto"/>
              <w:ind w:firstLine="480" w:firstLineChars="200"/>
              <w:rPr>
                <w:rFonts w:eastAsia="黑体"/>
                <w:bCs/>
                <w:sz w:val="24"/>
              </w:rPr>
            </w:pPr>
            <w:r>
              <w:rPr>
                <w:bCs/>
                <w:sz w:val="24"/>
              </w:rPr>
              <w:t>2．学    制：三年、采用学年学分制。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 xml:space="preserve"> </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四、培养目标</w:t>
            </w:r>
          </w:p>
          <w:p>
            <w:pPr>
              <w:spacing w:line="360" w:lineRule="auto"/>
              <w:ind w:firstLine="480"/>
              <w:rPr>
                <w:rFonts w:hint="eastAsia" w:ascii="宋体" w:hAnsi="宋体"/>
                <w:sz w:val="24"/>
              </w:rPr>
            </w:pPr>
            <w:r>
              <w:rPr>
                <w:rFonts w:hint="eastAsia" w:ascii="宋体" w:hAnsi="宋体" w:cs="宋体"/>
                <w:sz w:val="24"/>
              </w:rPr>
              <w:t>本专业</w:t>
            </w:r>
            <w:r>
              <w:rPr>
                <w:rFonts w:hint="eastAsia" w:ascii="宋体" w:hAnsi="宋体" w:cs="宋体"/>
                <w:bCs/>
                <w:sz w:val="24"/>
              </w:rPr>
              <w:t>培养与社会要求相适应，德、智、体、美全面发展，具有综合职业能力，掌握本专业必要化基础知识、专业知识和比较熟练的职业技能；具有健康的身体和心理；具有良好的职业道德、较强的工作责任心、良好的学习态度。</w:t>
            </w:r>
            <w:r>
              <w:rPr>
                <w:rFonts w:hint="eastAsia" w:ascii="宋体" w:hAnsi="宋体"/>
                <w:sz w:val="24"/>
              </w:rPr>
              <w:t>面向测绘、地矿、</w:t>
            </w:r>
            <w:r>
              <w:rPr>
                <w:rFonts w:hint="eastAsia" w:ascii="宋体" w:hAnsi="宋体"/>
                <w:sz w:val="24"/>
                <w:lang w:eastAsia="zh-CN"/>
              </w:rPr>
              <w:t>城市规划</w:t>
            </w:r>
            <w:r>
              <w:rPr>
                <w:rFonts w:hint="eastAsia" w:ascii="宋体" w:hAnsi="宋体"/>
                <w:sz w:val="24"/>
              </w:rPr>
              <w:t>、土地、交通、水利、能源等部门工程建设生产第一线，从事大比例尺地形测量、控制测量、城镇规划测量、土地规划测量、建筑施工测量、河道测量、地籍测量、工程建设施工测量的</w:t>
            </w:r>
            <w:r>
              <w:rPr>
                <w:rFonts w:hint="eastAsia" w:ascii="宋体" w:hAnsi="宋体"/>
                <w:sz w:val="24"/>
                <w:lang w:eastAsia="zh-CN"/>
              </w:rPr>
              <w:t>高端技能型</w:t>
            </w:r>
            <w:r>
              <w:rPr>
                <w:rFonts w:hint="eastAsia" w:ascii="宋体" w:hAnsi="宋体"/>
                <w:sz w:val="24"/>
              </w:rPr>
              <w:t>人才</w:t>
            </w:r>
            <w:r>
              <w:rPr>
                <w:rFonts w:hint="eastAsia" w:ascii="宋体" w:hAnsi="宋体"/>
                <w:sz w:val="24"/>
                <w:lang w:eastAsia="zh-CN"/>
              </w:rPr>
              <w:t>。</w:t>
            </w:r>
          </w:p>
          <w:p>
            <w:pPr>
              <w:spacing w:line="360" w:lineRule="auto"/>
              <w:ind w:firstLine="480"/>
              <w:rPr>
                <w:rFonts w:hint="eastAsia" w:ascii="宋体" w:hAnsi="宋体" w:eastAsia="宋体" w:cs="宋体"/>
                <w:b/>
                <w:bCs w:val="0"/>
                <w:sz w:val="28"/>
                <w:szCs w:val="28"/>
              </w:rPr>
            </w:pPr>
            <w:r>
              <w:rPr>
                <w:rFonts w:hint="eastAsia" w:ascii="宋体" w:hAnsi="宋体" w:eastAsia="宋体" w:cs="宋体"/>
                <w:b/>
                <w:bCs w:val="0"/>
                <w:sz w:val="28"/>
                <w:szCs w:val="28"/>
                <w:lang w:eastAsia="zh-CN"/>
              </w:rPr>
              <w:t>五、</w:t>
            </w:r>
            <w:r>
              <w:rPr>
                <w:rFonts w:hint="eastAsia" w:ascii="宋体" w:hAnsi="宋体" w:eastAsia="宋体" w:cs="宋体"/>
                <w:b/>
                <w:bCs w:val="0"/>
                <w:sz w:val="28"/>
                <w:szCs w:val="28"/>
              </w:rPr>
              <w:t>适应岗位（岗位群）</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w:t>
            </w:r>
            <w:r>
              <w:rPr>
                <w:rFonts w:hint="eastAsia" w:ascii="宋体" w:hAnsi="宋体" w:eastAsia="宋体" w:cs="宋体"/>
                <w:sz w:val="24"/>
                <w:lang w:eastAsia="zh-CN"/>
              </w:rPr>
              <w:t>从事水利水电、城市建设、交通、土管、规划、农林、地矿、房地产、国土测绘等部门的基础测绘工程。</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w:t>
            </w:r>
            <w:r>
              <w:rPr>
                <w:rFonts w:hint="eastAsia" w:ascii="宋体" w:hAnsi="宋体" w:eastAsia="宋体" w:cs="宋体"/>
                <w:sz w:val="24"/>
                <w:lang w:eastAsia="zh-CN"/>
              </w:rPr>
              <w:t>从事</w:t>
            </w:r>
            <w:r>
              <w:rPr>
                <w:rFonts w:hint="eastAsia" w:ascii="宋体" w:hAnsi="宋体"/>
                <w:sz w:val="24"/>
              </w:rPr>
              <w:t>地矿、城建、土地、交通、水利等部门</w:t>
            </w:r>
            <w:r>
              <w:rPr>
                <w:rFonts w:hint="eastAsia" w:ascii="宋体" w:hAnsi="宋体"/>
                <w:sz w:val="24"/>
                <w:lang w:eastAsia="zh-CN"/>
              </w:rPr>
              <w:t>的工程测量工作、工程施工、组织与管理工作。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val="en-US" w:eastAsia="zh-CN"/>
              </w:rPr>
              <w:t>.</w:t>
            </w:r>
            <w:r>
              <w:rPr>
                <w:rFonts w:hint="eastAsia" w:ascii="宋体" w:hAnsi="宋体" w:eastAsia="宋体" w:cs="宋体"/>
                <w:sz w:val="24"/>
                <w:lang w:eastAsia="zh-CN"/>
              </w:rPr>
              <w:t>能进行地矿、水利水电、城市建设、交通工程的大概预算工作和工程监理工作。</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4</w:t>
            </w:r>
            <w:r>
              <w:rPr>
                <w:rFonts w:hint="eastAsia" w:ascii="宋体" w:hAnsi="宋体" w:eastAsia="宋体" w:cs="宋体"/>
                <w:sz w:val="24"/>
                <w:lang w:val="en-US" w:eastAsia="zh-CN"/>
              </w:rPr>
              <w:t>.</w:t>
            </w:r>
            <w:r>
              <w:rPr>
                <w:rFonts w:hint="eastAsia" w:ascii="宋体" w:hAnsi="宋体" w:eastAsia="宋体" w:cs="宋体"/>
                <w:sz w:val="24"/>
              </w:rPr>
              <w:t xml:space="preserve"> </w:t>
            </w:r>
            <w:r>
              <w:rPr>
                <w:rFonts w:hint="eastAsia" w:ascii="宋体" w:hAnsi="宋体" w:eastAsia="宋体" w:cs="宋体"/>
                <w:sz w:val="24"/>
                <w:lang w:eastAsia="zh-CN"/>
              </w:rPr>
              <w:t>能从事一般公路等勘测设计工作和国土资源调查与测量工作。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黑体" w:hAnsi="黑体" w:eastAsia="黑体" w:cs="黑体"/>
                <w:b w:val="0"/>
                <w:bCs/>
                <w:sz w:val="30"/>
                <w:szCs w:val="30"/>
              </w:rPr>
            </w:pPr>
            <w:r>
              <w:rPr>
                <w:rFonts w:hint="eastAsia" w:ascii="黑体" w:hAnsi="黑体" w:eastAsia="黑体" w:cs="黑体"/>
                <w:b w:val="0"/>
                <w:bCs/>
                <w:sz w:val="30"/>
                <w:szCs w:val="30"/>
                <w:lang w:val="en-US" w:eastAsia="zh-CN"/>
              </w:rPr>
              <w:t xml:space="preserve">   </w:t>
            </w:r>
            <w:r>
              <w:rPr>
                <w:rFonts w:hint="eastAsia" w:ascii="宋体" w:hAnsi="宋体" w:eastAsia="宋体" w:cs="宋体"/>
                <w:b/>
                <w:bCs w:val="0"/>
                <w:sz w:val="28"/>
                <w:szCs w:val="28"/>
              </w:rPr>
              <w:t>六、岗位能力要求</w:t>
            </w:r>
          </w:p>
          <w:p>
            <w:pPr>
              <w:numPr>
                <w:ilvl w:val="0"/>
                <w:numId w:val="0"/>
              </w:numPr>
              <w:spacing w:before="120" w:beforeLines="50" w:after="120" w:afterLines="50" w:line="360" w:lineRule="auto"/>
              <w:rPr>
                <w:rFonts w:hint="eastAsia" w:ascii="宋体" w:hAnsi="宋体" w:eastAsia="宋体" w:cs="宋体"/>
                <w:sz w:val="24"/>
              </w:rPr>
            </w:pPr>
            <w:r>
              <w:rPr>
                <w:rFonts w:hint="eastAsia" w:ascii="宋体" w:hAnsi="宋体" w:eastAsia="宋体" w:cs="宋体"/>
                <w:sz w:val="24"/>
                <w:lang w:val="en-US" w:eastAsia="zh-CN"/>
              </w:rPr>
              <w:t xml:space="preserve">   1.</w:t>
            </w:r>
            <w:r>
              <w:rPr>
                <w:rFonts w:hint="eastAsia" w:ascii="宋体" w:hAnsi="宋体" w:eastAsia="宋体" w:cs="宋体"/>
                <w:sz w:val="24"/>
              </w:rPr>
              <w:t>核心能力：《</w:t>
            </w:r>
            <w:r>
              <w:rPr>
                <w:rFonts w:hint="eastAsia" w:ascii="宋体" w:hAnsi="宋体" w:eastAsia="宋体" w:cs="宋体"/>
                <w:sz w:val="24"/>
                <w:lang w:eastAsia="zh-CN"/>
              </w:rPr>
              <w:t>工程测量技术</w:t>
            </w:r>
            <w:r>
              <w:rPr>
                <w:rFonts w:hint="eastAsia" w:ascii="宋体" w:hAnsi="宋体" w:eastAsia="宋体" w:cs="宋体"/>
                <w:sz w:val="24"/>
              </w:rPr>
              <w:t>》专业基于工作过程的职业岗位核心能力分析与定位表（见表1）</w:t>
            </w:r>
          </w:p>
          <w:p>
            <w:pPr>
              <w:tabs>
                <w:tab w:val="left" w:pos="360"/>
              </w:tabs>
              <w:spacing w:line="360" w:lineRule="auto"/>
              <w:rPr>
                <w:rFonts w:ascii="Arial" w:hAnsi="Arial"/>
                <w:sz w:val="32"/>
              </w:rPr>
            </w:pPr>
            <w:r>
              <w:rPr>
                <w:rFonts w:hint="eastAsia" w:ascii="宋体" w:hAnsi="宋体" w:eastAsia="宋体" w:cs="宋体"/>
                <w:sz w:val="24"/>
                <w:lang w:val="en-US" w:eastAsia="zh-CN"/>
              </w:rPr>
              <w:t xml:space="preserve">  2.</w:t>
            </w:r>
            <w:r>
              <w:rPr>
                <w:rFonts w:hint="eastAsia" w:ascii="宋体" w:hAnsi="宋体" w:eastAsia="宋体" w:cs="宋体"/>
                <w:sz w:val="24"/>
              </w:rPr>
              <w:t>基本能力：《</w:t>
            </w:r>
            <w:r>
              <w:rPr>
                <w:rFonts w:hint="eastAsia" w:ascii="宋体" w:hAnsi="宋体" w:eastAsia="宋体" w:cs="宋体"/>
                <w:sz w:val="24"/>
                <w:lang w:eastAsia="zh-CN"/>
              </w:rPr>
              <w:t>工程测量技术</w:t>
            </w:r>
            <w:r>
              <w:rPr>
                <w:rFonts w:hint="eastAsia" w:ascii="宋体" w:hAnsi="宋体" w:eastAsia="宋体" w:cs="宋体"/>
                <w:sz w:val="24"/>
              </w:rPr>
              <w:t>》专业岗位基本能力要求及课程分解表（见表2）</w:t>
            </w:r>
            <w:r>
              <w:rPr>
                <w:b/>
                <w:sz w:val="24"/>
              </w:rPr>
              <w:t xml:space="preserve"> </w:t>
            </w:r>
          </w:p>
        </w:tc>
      </w:tr>
    </w:tbl>
    <w:p>
      <w:pPr>
        <w:spacing w:beforeLines="50" w:afterLines="50" w:line="360" w:lineRule="auto"/>
        <w:ind w:firstLine="482" w:firstLineChars="200"/>
        <w:rPr>
          <w:b/>
          <w:sz w:val="24"/>
        </w:rPr>
      </w:pPr>
      <w:r>
        <w:rPr>
          <w:rFonts w:ascii="黑体" w:hAnsi="黑体" w:eastAsia="黑体"/>
          <w:sz w:val="24"/>
        </w:rPr>
        <w:br w:type="page"/>
      </w:r>
    </w:p>
    <w:p>
      <w:pPr>
        <w:tabs>
          <w:tab w:val="left" w:pos="360"/>
        </w:tabs>
        <w:spacing w:line="360" w:lineRule="auto"/>
        <w:ind w:firstLine="420"/>
        <w:jc w:val="center"/>
        <w:rPr>
          <w:rFonts w:hint="eastAsia" w:ascii="宋体" w:hAnsi="宋体" w:eastAsia="宋体" w:cs="宋体"/>
          <w:sz w:val="24"/>
          <w:szCs w:val="24"/>
        </w:rPr>
      </w:pPr>
      <w:r>
        <w:rPr>
          <w:rFonts w:hint="eastAsia" w:ascii="宋体" w:hAnsi="宋体" w:eastAsia="宋体" w:cs="宋体"/>
          <w:b/>
          <w:sz w:val="24"/>
          <w:szCs w:val="24"/>
        </w:rPr>
        <w:t>表1 《</w:t>
      </w:r>
      <w:r>
        <w:rPr>
          <w:rFonts w:hint="eastAsia" w:ascii="宋体" w:hAnsi="宋体" w:eastAsia="宋体" w:cs="宋体"/>
          <w:b/>
          <w:sz w:val="24"/>
          <w:szCs w:val="24"/>
          <w:lang w:eastAsia="zh-CN"/>
        </w:rPr>
        <w:t>工程测量技术</w:t>
      </w:r>
      <w:r>
        <w:rPr>
          <w:rFonts w:hint="eastAsia" w:ascii="宋体" w:hAnsi="宋体" w:eastAsia="宋体" w:cs="宋体"/>
          <w:b/>
          <w:sz w:val="24"/>
          <w:szCs w:val="24"/>
        </w:rPr>
        <w:t>》专业基于工作过程的职业岗位分析与定位</w:t>
      </w:r>
    </w:p>
    <w:tbl>
      <w:tblPr>
        <w:tblStyle w:val="15"/>
        <w:tblW w:w="10854" w:type="dxa"/>
        <w:jc w:val="center"/>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0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810" w:type="dxa"/>
            <w:vAlign w:val="center"/>
          </w:tcPr>
          <w:p>
            <w:pPr>
              <w:jc w:val="center"/>
              <w:rPr>
                <w:b/>
              </w:rPr>
            </w:pPr>
            <w:r>
              <w:rPr>
                <w:b/>
              </w:rPr>
              <w:t>工作过程</w:t>
            </w:r>
          </w:p>
        </w:tc>
        <w:tc>
          <w:tcPr>
            <w:tcW w:w="10044" w:type="dxa"/>
            <w:tcBorders>
              <w:bottom w:val="dashed" w:color="auto" w:sz="8" w:space="0"/>
            </w:tcBorders>
            <w:vAlign w:val="center"/>
          </w:tcPr>
          <w:p>
            <w:pPr>
              <w:jc w:val="center"/>
            </w:pPr>
            <w:r>
              <w:rPr>
                <w:b/>
              </w:rPr>
              <mc:AlternateContent>
                <mc:Choice Requires="wps">
                  <w:drawing>
                    <wp:anchor distT="0" distB="0" distL="114300" distR="114300" simplePos="0" relativeHeight="251874304" behindDoc="0" locked="0" layoutInCell="1" allowOverlap="1">
                      <wp:simplePos x="0" y="0"/>
                      <wp:positionH relativeFrom="column">
                        <wp:posOffset>655320</wp:posOffset>
                      </wp:positionH>
                      <wp:positionV relativeFrom="paragraph">
                        <wp:posOffset>140970</wp:posOffset>
                      </wp:positionV>
                      <wp:extent cx="1099820" cy="269875"/>
                      <wp:effectExtent l="4445" t="4445" r="19685" b="11430"/>
                      <wp:wrapNone/>
                      <wp:docPr id="15" name="Text Box 18"/>
                      <wp:cNvGraphicFramePr/>
                      <a:graphic xmlns:a="http://schemas.openxmlformats.org/drawingml/2006/main">
                        <a:graphicData uri="http://schemas.microsoft.com/office/word/2010/wordprocessingShape">
                          <wps:wsp>
                            <wps:cNvSpPr txBox="1"/>
                            <wps:spPr>
                              <a:xfrm>
                                <a:off x="0" y="0"/>
                                <a:ext cx="1099820" cy="269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lang w:eastAsia="zh-CN"/>
                                    </w:rPr>
                                    <w:t>施工图绘制</w:t>
                                  </w:r>
                                </w:p>
                              </w:txbxContent>
                            </wps:txbx>
                            <wps:bodyPr upright="1"/>
                          </wps:wsp>
                        </a:graphicData>
                      </a:graphic>
                    </wp:anchor>
                  </w:drawing>
                </mc:Choice>
                <mc:Fallback>
                  <w:pict>
                    <v:shape id="Text Box 18" o:spid="_x0000_s1026" o:spt="202" type="#_x0000_t202" style="position:absolute;left:0pt;margin-left:51.6pt;margin-top:11.1pt;height:21.25pt;width:86.6pt;z-index:251874304;mso-width-relative:page;mso-height-relative:page;" fillcolor="#FFFFFF" filled="t" stroked="t" coordsize="21600,21600" o:gfxdata="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0oc39gA&#10;AAAJAQAADwAAAAAAAAABACAAAAAiAAAAZHJzL2Rvd25yZXYueG1sUEsBAhQAFAAAAAgAh07iQFVJ&#10;W9TmAQAA9wMAAA4AAAAAAAAAAQAgAAAAJwEAAGRycy9lMm9Eb2MueG1sUEsFBgAAAAAGAAYAWQEA&#10;AH8FAAAAAA==&#10;">
                      <v:fill on="t" focussize="0,0"/>
                      <v:stroke color="#000000" joinstyle="miter"/>
                      <v:imagedata o:title=""/>
                      <o:lock v:ext="edit" aspectratio="f"/>
                      <v:textbox>
                        <w:txbxContent>
                          <w:p>
                            <w:pPr>
                              <w:jc w:val="center"/>
                              <w:rPr>
                                <w:sz w:val="20"/>
                                <w:szCs w:val="20"/>
                              </w:rPr>
                            </w:pPr>
                            <w:r>
                              <w:rPr>
                                <w:rFonts w:hint="eastAsia"/>
                                <w:sz w:val="20"/>
                                <w:szCs w:val="20"/>
                                <w:lang w:eastAsia="zh-CN"/>
                              </w:rPr>
                              <w:t>施工图绘制</w:t>
                            </w:r>
                          </w:p>
                        </w:txbxContent>
                      </v:textbox>
                    </v:shape>
                  </w:pict>
                </mc:Fallback>
              </mc:AlternateContent>
            </w:r>
            <w:r>
              <w:rPr>
                <w:b/>
              </w:rPr>
              <mc:AlternateContent>
                <mc:Choice Requires="wps">
                  <w:drawing>
                    <wp:anchor distT="0" distB="0" distL="114300" distR="114300" simplePos="0" relativeHeight="251856896" behindDoc="0" locked="0" layoutInCell="1" allowOverlap="1">
                      <wp:simplePos x="0" y="0"/>
                      <wp:positionH relativeFrom="column">
                        <wp:posOffset>2394585</wp:posOffset>
                      </wp:positionH>
                      <wp:positionV relativeFrom="paragraph">
                        <wp:posOffset>146685</wp:posOffset>
                      </wp:positionV>
                      <wp:extent cx="1241425" cy="264160"/>
                      <wp:effectExtent l="4445" t="5080" r="11430" b="16510"/>
                      <wp:wrapNone/>
                      <wp:docPr id="26" name="Text Box 16"/>
                      <wp:cNvGraphicFramePr/>
                      <a:graphic xmlns:a="http://schemas.openxmlformats.org/drawingml/2006/main">
                        <a:graphicData uri="http://schemas.microsoft.com/office/word/2010/wordprocessingShape">
                          <wps:wsp>
                            <wps:cNvSpPr txBox="1"/>
                            <wps:spPr>
                              <a:xfrm>
                                <a:off x="0" y="0"/>
                                <a:ext cx="1241425" cy="2641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eastAsia="宋体"/>
                                      <w:lang w:eastAsia="zh-CN"/>
                                    </w:rPr>
                                  </w:pPr>
                                  <w:r>
                                    <w:rPr>
                                      <w:rFonts w:hint="eastAsia"/>
                                      <w:lang w:eastAsia="zh-CN"/>
                                    </w:rPr>
                                    <w:t>施工测量</w:t>
                                  </w:r>
                                </w:p>
                              </w:txbxContent>
                            </wps:txbx>
                            <wps:bodyPr upright="1"/>
                          </wps:wsp>
                        </a:graphicData>
                      </a:graphic>
                    </wp:anchor>
                  </w:drawing>
                </mc:Choice>
                <mc:Fallback>
                  <w:pict>
                    <v:shape id="Text Box 16" o:spid="_x0000_s1026" o:spt="202" type="#_x0000_t202" style="position:absolute;left:0pt;margin-left:188.55pt;margin-top:11.55pt;height:20.8pt;width:97.75pt;z-index:251856896;mso-width-relative:page;mso-height-relative:page;" fillcolor="#FFFFFF" filled="t" stroked="t" coordsize="21600,21600" o:gfxdata="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3yt&#10;vtkAAAAJAQAADwAAAAAAAAABACAAAAAiAAAAZHJzL2Rvd25yZXYueG1sUEsBAhQAFAAAAAgAh07i&#10;QNQUTPXoAQAA9wMAAA4AAAAAAAAAAQAgAAAAKAEAAGRycy9lMm9Eb2MueG1sUEsFBgAAAAAGAAYA&#10;WQEAAIIFAAAAAA==&#10;">
                      <v:fill on="t" focussize="0,0"/>
                      <v:stroke color="#000000" joinstyle="miter"/>
                      <v:imagedata o:title=""/>
                      <o:lock v:ext="edit" aspectratio="f"/>
                      <v:textbox>
                        <w:txbxContent>
                          <w:p>
                            <w:pPr>
                              <w:jc w:val="center"/>
                              <w:rPr>
                                <w:rFonts w:hint="eastAsia" w:eastAsia="宋体"/>
                                <w:lang w:eastAsia="zh-CN"/>
                              </w:rPr>
                            </w:pPr>
                            <w:r>
                              <w:rPr>
                                <w:rFonts w:hint="eastAsia"/>
                                <w:lang w:eastAsia="zh-CN"/>
                              </w:rPr>
                              <w:t>施工测量</w:t>
                            </w:r>
                          </w:p>
                        </w:txbxContent>
                      </v:textbox>
                    </v:shape>
                  </w:pict>
                </mc:Fallback>
              </mc:AlternateContent>
            </w:r>
            <w:r>
              <w:rPr>
                <w:b/>
              </w:rPr>
              <mc:AlternateContent>
                <mc:Choice Requires="wps">
                  <w:drawing>
                    <wp:anchor distT="0" distB="0" distL="114300" distR="114300" simplePos="0" relativeHeight="251867136" behindDoc="0" locked="0" layoutInCell="1" allowOverlap="1">
                      <wp:simplePos x="0" y="0"/>
                      <wp:positionH relativeFrom="column">
                        <wp:posOffset>4164965</wp:posOffset>
                      </wp:positionH>
                      <wp:positionV relativeFrom="paragraph">
                        <wp:posOffset>153035</wp:posOffset>
                      </wp:positionV>
                      <wp:extent cx="1417320" cy="264160"/>
                      <wp:effectExtent l="4445" t="5080" r="6985" b="16510"/>
                      <wp:wrapNone/>
                      <wp:docPr id="22" name="Text Box 16"/>
                      <wp:cNvGraphicFramePr/>
                      <a:graphic xmlns:a="http://schemas.openxmlformats.org/drawingml/2006/main">
                        <a:graphicData uri="http://schemas.microsoft.com/office/word/2010/wordprocessingShape">
                          <wps:wsp>
                            <wps:cNvSpPr txBox="1"/>
                            <wps:spPr>
                              <a:xfrm>
                                <a:off x="0" y="0"/>
                                <a:ext cx="1417320" cy="2641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eastAsia="宋体"/>
                                      <w:lang w:eastAsia="zh-CN"/>
                                    </w:rPr>
                                  </w:pPr>
                                  <w:r>
                                    <w:rPr>
                                      <w:rFonts w:hint="eastAsia"/>
                                      <w:lang w:eastAsia="zh-CN"/>
                                    </w:rPr>
                                    <w:t>施工监控</w:t>
                                  </w:r>
                                </w:p>
                              </w:txbxContent>
                            </wps:txbx>
                            <wps:bodyPr upright="1"/>
                          </wps:wsp>
                        </a:graphicData>
                      </a:graphic>
                    </wp:anchor>
                  </w:drawing>
                </mc:Choice>
                <mc:Fallback>
                  <w:pict>
                    <v:shape id="Text Box 16" o:spid="_x0000_s1026" o:spt="202" type="#_x0000_t202" style="position:absolute;left:0pt;margin-left:327.95pt;margin-top:12.05pt;height:20.8pt;width:111.6pt;z-index:251867136;mso-width-relative:page;mso-height-relative:page;" fillcolor="#FFFFFF" filled="t" stroked="t" coordsize="21600,21600" o:gfxdata="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HLb&#10;OdgAAAAJAQAADwAAAAAAAAABACAAAAAiAAAAZHJzL2Rvd25yZXYueG1sUEsBAhQAFAAAAAgAh07i&#10;QLRbLeXpAQAA9wMAAA4AAAAAAAAAAQAgAAAAJwEAAGRycy9lMm9Eb2MueG1sUEsFBgAAAAAGAAYA&#10;WQEAAIIFAAAAAA==&#10;">
                      <v:fill on="t" focussize="0,0"/>
                      <v:stroke color="#000000" joinstyle="miter"/>
                      <v:imagedata o:title=""/>
                      <o:lock v:ext="edit" aspectratio="f"/>
                      <v:textbox>
                        <w:txbxContent>
                          <w:p>
                            <w:pPr>
                              <w:jc w:val="center"/>
                              <w:rPr>
                                <w:rFonts w:hint="eastAsia" w:eastAsia="宋体"/>
                                <w:lang w:eastAsia="zh-CN"/>
                              </w:rPr>
                            </w:pPr>
                            <w:r>
                              <w:rPr>
                                <w:rFonts w:hint="eastAsia"/>
                                <w:lang w:eastAsia="zh-CN"/>
                              </w:rPr>
                              <w:t>施工监控</w:t>
                            </w:r>
                          </w:p>
                        </w:txbxContent>
                      </v:textbox>
                    </v:shape>
                  </w:pict>
                </mc:Fallback>
              </mc:AlternateContent>
            </w:r>
          </w:p>
          <w:p>
            <w:pPr>
              <w:jc w:val="center"/>
            </w:pPr>
            <w:r>
              <mc:AlternateContent>
                <mc:Choice Requires="wps">
                  <w:drawing>
                    <wp:anchor distT="0" distB="0" distL="114300" distR="114300" simplePos="0" relativeHeight="251872256" behindDoc="0" locked="0" layoutInCell="1" allowOverlap="1">
                      <wp:simplePos x="0" y="0"/>
                      <wp:positionH relativeFrom="column">
                        <wp:posOffset>1159510</wp:posOffset>
                      </wp:positionH>
                      <wp:positionV relativeFrom="paragraph">
                        <wp:posOffset>262890</wp:posOffset>
                      </wp:positionV>
                      <wp:extent cx="112395" cy="172085"/>
                      <wp:effectExtent l="13970" t="4445" r="26035" b="13970"/>
                      <wp:wrapNone/>
                      <wp:docPr id="25" name="AutoShape 3"/>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 o:spid="_x0000_s1026" o:spt="67" type="#_x0000_t67" style="position:absolute;left:0pt;margin-left:91.3pt;margin-top:20.7pt;height:13.55pt;width:8.85pt;z-index:251872256;mso-width-relative:page;mso-height-relative:page;" fillcolor="#000000" filled="t" stroked="t" coordsize="21600,21600" o:gfxdata="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3tMXM1QAAAAkBAAAPAAAAAAAAAAEAIAAAACIAAABkcnMvZG93&#10;bnJldi54bWxQSwECFAAUAAAACACHTuJAJ0fjbgMCAABFBAAADgAAAAAAAAABACAAAAAkAQAAZHJz&#10;L2Uyb0RvYy54bWxQSwUGAAAAAAYABgBZAQAAmQU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51776" behindDoc="0" locked="0" layoutInCell="1" allowOverlap="1">
                      <wp:simplePos x="0" y="0"/>
                      <wp:positionH relativeFrom="column">
                        <wp:posOffset>2948305</wp:posOffset>
                      </wp:positionH>
                      <wp:positionV relativeFrom="paragraph">
                        <wp:posOffset>287020</wp:posOffset>
                      </wp:positionV>
                      <wp:extent cx="112395" cy="172085"/>
                      <wp:effectExtent l="13970" t="4445" r="26035" b="13970"/>
                      <wp:wrapNone/>
                      <wp:docPr id="24" name="AutoShape 4"/>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4" o:spid="_x0000_s1026" o:spt="67" type="#_x0000_t67" style="position:absolute;left:0pt;margin-left:232.15pt;margin-top:22.6pt;height:13.55pt;width:8.85pt;z-index:251851776;mso-width-relative:page;mso-height-relative:page;" fillcolor="#000000" filled="t" stroked="t" coordsize="21600,21600" o:gfxdata="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e680NcAAAAJAQAADwAAAAAAAAABACAAAAAiAAAAZHJz&#10;L2Rvd25yZXYueG1sUEsBAhQAFAAAAAgAh07iQEqSSu0FAgAARQQAAA4AAAAAAAAAAQAgAAAAJgEA&#10;AGRycy9lMm9Eb2MueG1sUEsFBgAAAAAGAAYAWQEAAJ0FA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52800" behindDoc="0" locked="0" layoutInCell="1" allowOverlap="1">
                      <wp:simplePos x="0" y="0"/>
                      <wp:positionH relativeFrom="column">
                        <wp:posOffset>4784090</wp:posOffset>
                      </wp:positionH>
                      <wp:positionV relativeFrom="paragraph">
                        <wp:posOffset>299085</wp:posOffset>
                      </wp:positionV>
                      <wp:extent cx="112395" cy="172085"/>
                      <wp:effectExtent l="13970" t="4445" r="26035" b="13970"/>
                      <wp:wrapNone/>
                      <wp:docPr id="27" name="AutoShape 6"/>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6" o:spid="_x0000_s1026" o:spt="67" type="#_x0000_t67" style="position:absolute;left:0pt;margin-left:376.7pt;margin-top:23.55pt;height:13.55pt;width:8.85pt;z-index:251852800;mso-width-relative:page;mso-height-relative:page;" fillcolor="#000000" filled="t" stroked="t" coordsize="21600,21600" o:gfxdata="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KYTHjWAAAACQEAAA8AAAAAAAAAAQAgAAAAIgAAAGRycy9k&#10;b3ducmV2LnhtbFBLAQIUABQAAAAIAIdO4kAOLxVLBAIAAEUEAAAOAAAAAAAAAAEAIAAAACUBAABk&#10;cnMvZTJvRG9jLnhtbFBLBQYAAAAABgAGAFkBAACbBQ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9" w:hRule="atLeast"/>
          <w:jc w:val="center"/>
        </w:trPr>
        <w:tc>
          <w:tcPr>
            <w:tcW w:w="810" w:type="dxa"/>
            <w:vAlign w:val="center"/>
          </w:tcPr>
          <w:p>
            <w:pPr>
              <w:jc w:val="center"/>
              <w:rPr>
                <w:b/>
              </w:rPr>
            </w:pPr>
            <w:r>
              <w:rPr>
                <w:b/>
              </w:rPr>
              <w:t>岗位（群）</w:t>
            </w:r>
          </w:p>
        </w:tc>
        <w:tc>
          <w:tcPr>
            <w:tcW w:w="10044" w:type="dxa"/>
            <w:tcBorders>
              <w:top w:val="dashed" w:color="auto" w:sz="8" w:space="0"/>
              <w:bottom w:val="dashed" w:color="auto" w:sz="8" w:space="0"/>
            </w:tcBorders>
            <w:vAlign w:val="center"/>
          </w:tcPr>
          <w:p>
            <w:pPr>
              <w:jc w:val="center"/>
            </w:pPr>
            <w:r>
              <mc:AlternateContent>
                <mc:Choice Requires="wps">
                  <w:drawing>
                    <wp:anchor distT="0" distB="0" distL="114300" distR="114300" simplePos="0" relativeHeight="251853824" behindDoc="0" locked="0" layoutInCell="1" allowOverlap="1">
                      <wp:simplePos x="0" y="0"/>
                      <wp:positionH relativeFrom="column">
                        <wp:posOffset>3063875</wp:posOffset>
                      </wp:positionH>
                      <wp:positionV relativeFrom="paragraph">
                        <wp:posOffset>2098675</wp:posOffset>
                      </wp:positionV>
                      <wp:extent cx="112395" cy="172085"/>
                      <wp:effectExtent l="13970" t="4445" r="26035" b="13970"/>
                      <wp:wrapNone/>
                      <wp:docPr id="32" name="AutoShape 8"/>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8" o:spid="_x0000_s1026" o:spt="67" type="#_x0000_t67" style="position:absolute;left:0pt;margin-left:241.25pt;margin-top:165.25pt;height:13.55pt;width:8.85pt;z-index:251853824;mso-width-relative:page;mso-height-relative:page;" fillcolor="#000000" filled="t" stroked="t" coordsize="21600,21600" o:gfxdata="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6g0NDtcAAAALAQAADwAAAAAAAAABACAAAAAiAAAAZHJz&#10;L2Rvd25yZXYueG1sUEsBAhQAFAAAAAgAh07iQMW6eCMFAgAARQQAAA4AAAAAAAAAAQAgAAAAJgEA&#10;AGRycy9lMm9Eb2MueG1sUEsFBgAAAAAGAAYAWQEAAJ0FA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58944" behindDoc="0" locked="0" layoutInCell="1" allowOverlap="1">
                      <wp:simplePos x="0" y="0"/>
                      <wp:positionH relativeFrom="column">
                        <wp:posOffset>2451735</wp:posOffset>
                      </wp:positionH>
                      <wp:positionV relativeFrom="paragraph">
                        <wp:posOffset>88265</wp:posOffset>
                      </wp:positionV>
                      <wp:extent cx="1188085" cy="2016125"/>
                      <wp:effectExtent l="6350" t="6350" r="24765" b="15875"/>
                      <wp:wrapNone/>
                      <wp:docPr id="33" name="Text Box 22"/>
                      <wp:cNvGraphicFramePr/>
                      <a:graphic xmlns:a="http://schemas.openxmlformats.org/drawingml/2006/main">
                        <a:graphicData uri="http://schemas.microsoft.com/office/word/2010/wordprocessingShape">
                          <wps:wsp>
                            <wps:cNvSpPr txBox="1"/>
                            <wps:spPr>
                              <a:xfrm>
                                <a:off x="0" y="0"/>
                                <a:ext cx="1188085" cy="2016125"/>
                              </a:xfrm>
                              <a:prstGeom prst="rect">
                                <a:avLst/>
                              </a:prstGeom>
                              <a:noFill/>
                              <a:ln w="12700" cap="flat" cmpd="sng">
                                <a:solidFill>
                                  <a:srgbClr val="000000"/>
                                </a:solidFill>
                                <a:prstDash val="solid"/>
                                <a:miter/>
                                <a:headEnd type="none" w="med" len="med"/>
                                <a:tailEnd type="none" w="med" len="med"/>
                              </a:ln>
                              <a:effectLst/>
                            </wps:spPr>
                            <wps:txbx>
                              <w:txbxContent>
                                <w:p>
                                  <w:pPr>
                                    <w:jc w:val="center"/>
                                    <w:rPr>
                                      <w:rFonts w:ascii="宋体" w:hAnsi="宋体"/>
                                      <w:bCs/>
                                      <w:szCs w:val="21"/>
                                    </w:rPr>
                                  </w:pPr>
                                </w:p>
                                <w:p>
                                  <w:pPr>
                                    <w:jc w:val="center"/>
                                    <w:rPr>
                                      <w:b/>
                                      <w:szCs w:val="21"/>
                                      <w:u w:val="single"/>
                                    </w:rPr>
                                  </w:pPr>
                                  <w:r>
                                    <w:rPr>
                                      <w:rFonts w:hint="eastAsia"/>
                                      <w:b/>
                                      <w:szCs w:val="21"/>
                                      <w:u w:val="single"/>
                                    </w:rPr>
                                    <w:t>就业岗位</w:t>
                                  </w:r>
                                </w:p>
                                <w:p>
                                  <w:pPr>
                                    <w:jc w:val="center"/>
                                    <w:rPr>
                                      <w:rFonts w:hint="eastAsia" w:ascii="宋体" w:hAnsi="宋体"/>
                                      <w:bCs/>
                                      <w:szCs w:val="21"/>
                                      <w:lang w:eastAsia="zh-CN"/>
                                    </w:rPr>
                                  </w:pPr>
                                  <w:r>
                                    <w:rPr>
                                      <w:rFonts w:hint="eastAsia" w:ascii="宋体" w:hAnsi="宋体"/>
                                      <w:bCs/>
                                      <w:szCs w:val="21"/>
                                      <w:lang w:eastAsia="zh-CN"/>
                                    </w:rPr>
                                    <w:t>施工员</w:t>
                                  </w:r>
                                </w:p>
                                <w:p>
                                  <w:pPr>
                                    <w:jc w:val="center"/>
                                    <w:rPr>
                                      <w:rFonts w:hint="eastAsia" w:ascii="宋体" w:hAnsi="宋体"/>
                                      <w:sz w:val="21"/>
                                      <w:szCs w:val="21"/>
                                    </w:rPr>
                                  </w:pPr>
                                  <w:r>
                                    <w:rPr>
                                      <w:rFonts w:hint="eastAsia" w:ascii="宋体" w:hAnsi="宋体"/>
                                      <w:sz w:val="21"/>
                                      <w:szCs w:val="21"/>
                                    </w:rPr>
                                    <w:t>地籍调查测量员</w:t>
                                  </w:r>
                                </w:p>
                                <w:p>
                                  <w:pPr>
                                    <w:jc w:val="center"/>
                                    <w:rPr>
                                      <w:rFonts w:hint="eastAsia" w:ascii="宋体" w:hAnsi="宋体"/>
                                      <w:sz w:val="21"/>
                                      <w:szCs w:val="21"/>
                                    </w:rPr>
                                  </w:pPr>
                                  <w:r>
                                    <w:rPr>
                                      <w:rFonts w:hint="eastAsia" w:ascii="宋体" w:hAnsi="宋体"/>
                                      <w:sz w:val="21"/>
                                      <w:szCs w:val="21"/>
                                    </w:rPr>
                                    <w:t>控制测量</w:t>
                                  </w:r>
                                  <w:r>
                                    <w:rPr>
                                      <w:rFonts w:ascii="宋体" w:hAnsi="宋体"/>
                                      <w:sz w:val="21"/>
                                      <w:szCs w:val="21"/>
                                    </w:rPr>
                                    <w:t>员</w:t>
                                  </w:r>
                                </w:p>
                                <w:p>
                                  <w:pPr>
                                    <w:jc w:val="center"/>
                                    <w:rPr>
                                      <w:rFonts w:hint="eastAsia" w:ascii="宋体" w:hAnsi="宋体"/>
                                      <w:sz w:val="15"/>
                                      <w:szCs w:val="15"/>
                                    </w:rPr>
                                  </w:pPr>
                                </w:p>
                                <w:p>
                                  <w:pPr>
                                    <w:jc w:val="center"/>
                                    <w:rPr>
                                      <w:b/>
                                      <w:szCs w:val="21"/>
                                      <w:u w:val="single"/>
                                    </w:rPr>
                                  </w:pPr>
                                  <w:r>
                                    <w:rPr>
                                      <w:rFonts w:hint="eastAsia"/>
                                      <w:b/>
                                      <w:szCs w:val="21"/>
                                      <w:u w:val="single"/>
                                    </w:rPr>
                                    <w:t>提升岗位</w:t>
                                  </w:r>
                                </w:p>
                                <w:p>
                                  <w:pPr>
                                    <w:jc w:val="center"/>
                                    <w:rPr>
                                      <w:rFonts w:hint="eastAsia" w:ascii="宋体" w:hAnsi="宋体" w:eastAsia="宋体"/>
                                      <w:bCs/>
                                      <w:szCs w:val="21"/>
                                      <w:lang w:eastAsia="zh-CN"/>
                                    </w:rPr>
                                  </w:pPr>
                                  <w:r>
                                    <w:rPr>
                                      <w:rFonts w:hint="eastAsia" w:ascii="宋体" w:hAnsi="宋体"/>
                                      <w:bCs/>
                                      <w:szCs w:val="21"/>
                                      <w:lang w:eastAsia="zh-CN"/>
                                    </w:rPr>
                                    <w:t>测绘工程师</w:t>
                                  </w:r>
                                </w:p>
                                <w:p>
                                  <w:pPr>
                                    <w:jc w:val="center"/>
                                    <w:rPr>
                                      <w:rFonts w:hint="eastAsia" w:ascii="宋体" w:hAnsi="宋体" w:eastAsia="宋体"/>
                                      <w:bCs/>
                                      <w:szCs w:val="21"/>
                                      <w:lang w:eastAsia="zh-CN"/>
                                    </w:rPr>
                                  </w:pPr>
                                  <w:r>
                                    <w:rPr>
                                      <w:rFonts w:hint="eastAsia" w:ascii="宋体" w:hAnsi="宋体"/>
                                      <w:bCs/>
                                      <w:szCs w:val="21"/>
                                      <w:lang w:eastAsia="zh-CN"/>
                                    </w:rPr>
                                    <w:t>注册测绘师</w:t>
                                  </w:r>
                                </w:p>
                                <w:p/>
                              </w:txbxContent>
                            </wps:txbx>
                            <wps:bodyPr upright="1"/>
                          </wps:wsp>
                        </a:graphicData>
                      </a:graphic>
                    </wp:anchor>
                  </w:drawing>
                </mc:Choice>
                <mc:Fallback>
                  <w:pict>
                    <v:shape id="Text Box 22" o:spid="_x0000_s1026" o:spt="202" type="#_x0000_t202" style="position:absolute;left:0pt;margin-left:193.05pt;margin-top:6.95pt;height:158.75pt;width:93.55pt;z-index:251858944;mso-width-relative:page;mso-height-relative:page;" filled="f" stroked="t" coordsize="21600,21600" o:gfxdata="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BQHUnXAAAACgEA&#10;AA8AAAAAAAAAAQAgAAAAIgAAAGRycy9kb3ducmV2LnhtbFBLAQIUABQAAAAIAIdO4kD1O/p94gEA&#10;ANADAAAOAAAAAAAAAAEAIAAAACYBAABkcnMvZTJvRG9jLnhtbFBLBQYAAAAABgAGAFkBAAB6BQAA&#10;AAA=&#10;">
                      <v:fill on="f" focussize="0,0"/>
                      <v:stroke weight="1pt" color="#000000" joinstyle="miter"/>
                      <v:imagedata o:title=""/>
                      <o:lock v:ext="edit" aspectratio="f"/>
                      <v:textbox>
                        <w:txbxContent>
                          <w:p>
                            <w:pPr>
                              <w:jc w:val="center"/>
                              <w:rPr>
                                <w:rFonts w:ascii="宋体" w:hAnsi="宋体"/>
                                <w:bCs/>
                                <w:szCs w:val="21"/>
                              </w:rPr>
                            </w:pPr>
                          </w:p>
                          <w:p>
                            <w:pPr>
                              <w:jc w:val="center"/>
                              <w:rPr>
                                <w:b/>
                                <w:szCs w:val="21"/>
                                <w:u w:val="single"/>
                              </w:rPr>
                            </w:pPr>
                            <w:r>
                              <w:rPr>
                                <w:rFonts w:hint="eastAsia"/>
                                <w:b/>
                                <w:szCs w:val="21"/>
                                <w:u w:val="single"/>
                              </w:rPr>
                              <w:t>就业岗位</w:t>
                            </w:r>
                          </w:p>
                          <w:p>
                            <w:pPr>
                              <w:jc w:val="center"/>
                              <w:rPr>
                                <w:rFonts w:hint="eastAsia" w:ascii="宋体" w:hAnsi="宋体"/>
                                <w:bCs/>
                                <w:szCs w:val="21"/>
                                <w:lang w:eastAsia="zh-CN"/>
                              </w:rPr>
                            </w:pPr>
                            <w:r>
                              <w:rPr>
                                <w:rFonts w:hint="eastAsia" w:ascii="宋体" w:hAnsi="宋体"/>
                                <w:bCs/>
                                <w:szCs w:val="21"/>
                                <w:lang w:eastAsia="zh-CN"/>
                              </w:rPr>
                              <w:t>施工员</w:t>
                            </w:r>
                          </w:p>
                          <w:p>
                            <w:pPr>
                              <w:jc w:val="center"/>
                              <w:rPr>
                                <w:rFonts w:hint="eastAsia" w:ascii="宋体" w:hAnsi="宋体"/>
                                <w:sz w:val="21"/>
                                <w:szCs w:val="21"/>
                              </w:rPr>
                            </w:pPr>
                            <w:r>
                              <w:rPr>
                                <w:rFonts w:hint="eastAsia" w:ascii="宋体" w:hAnsi="宋体"/>
                                <w:sz w:val="21"/>
                                <w:szCs w:val="21"/>
                              </w:rPr>
                              <w:t>地籍调查测量员</w:t>
                            </w:r>
                          </w:p>
                          <w:p>
                            <w:pPr>
                              <w:jc w:val="center"/>
                              <w:rPr>
                                <w:rFonts w:hint="eastAsia" w:ascii="宋体" w:hAnsi="宋体"/>
                                <w:sz w:val="21"/>
                                <w:szCs w:val="21"/>
                              </w:rPr>
                            </w:pPr>
                            <w:r>
                              <w:rPr>
                                <w:rFonts w:hint="eastAsia" w:ascii="宋体" w:hAnsi="宋体"/>
                                <w:sz w:val="21"/>
                                <w:szCs w:val="21"/>
                              </w:rPr>
                              <w:t>控制测量</w:t>
                            </w:r>
                            <w:r>
                              <w:rPr>
                                <w:rFonts w:ascii="宋体" w:hAnsi="宋体"/>
                                <w:sz w:val="21"/>
                                <w:szCs w:val="21"/>
                              </w:rPr>
                              <w:t>员</w:t>
                            </w:r>
                          </w:p>
                          <w:p>
                            <w:pPr>
                              <w:jc w:val="center"/>
                              <w:rPr>
                                <w:rFonts w:hint="eastAsia" w:ascii="宋体" w:hAnsi="宋体"/>
                                <w:sz w:val="15"/>
                                <w:szCs w:val="15"/>
                              </w:rPr>
                            </w:pPr>
                          </w:p>
                          <w:p>
                            <w:pPr>
                              <w:jc w:val="center"/>
                              <w:rPr>
                                <w:b/>
                                <w:szCs w:val="21"/>
                                <w:u w:val="single"/>
                              </w:rPr>
                            </w:pPr>
                            <w:r>
                              <w:rPr>
                                <w:rFonts w:hint="eastAsia"/>
                                <w:b/>
                                <w:szCs w:val="21"/>
                                <w:u w:val="single"/>
                              </w:rPr>
                              <w:t>提升岗位</w:t>
                            </w:r>
                          </w:p>
                          <w:p>
                            <w:pPr>
                              <w:jc w:val="center"/>
                              <w:rPr>
                                <w:rFonts w:hint="eastAsia" w:ascii="宋体" w:hAnsi="宋体" w:eastAsia="宋体"/>
                                <w:bCs/>
                                <w:szCs w:val="21"/>
                                <w:lang w:eastAsia="zh-CN"/>
                              </w:rPr>
                            </w:pPr>
                            <w:r>
                              <w:rPr>
                                <w:rFonts w:hint="eastAsia" w:ascii="宋体" w:hAnsi="宋体"/>
                                <w:bCs/>
                                <w:szCs w:val="21"/>
                                <w:lang w:eastAsia="zh-CN"/>
                              </w:rPr>
                              <w:t>测绘工程师</w:t>
                            </w:r>
                          </w:p>
                          <w:p>
                            <w:pPr>
                              <w:jc w:val="center"/>
                              <w:rPr>
                                <w:rFonts w:hint="eastAsia" w:ascii="宋体" w:hAnsi="宋体" w:eastAsia="宋体"/>
                                <w:bCs/>
                                <w:szCs w:val="21"/>
                                <w:lang w:eastAsia="zh-CN"/>
                              </w:rPr>
                            </w:pPr>
                            <w:r>
                              <w:rPr>
                                <w:rFonts w:hint="eastAsia" w:ascii="宋体" w:hAnsi="宋体"/>
                                <w:bCs/>
                                <w:szCs w:val="21"/>
                                <w:lang w:eastAsia="zh-CN"/>
                              </w:rPr>
                              <w:t>注册测绘师</w:t>
                            </w:r>
                          </w:p>
                          <w:p/>
                        </w:txbxContent>
                      </v:textbox>
                    </v:shape>
                  </w:pict>
                </mc:Fallback>
              </mc:AlternateContent>
            </w:r>
            <w:r>
              <mc:AlternateContent>
                <mc:Choice Requires="wps">
                  <w:drawing>
                    <wp:anchor distT="0" distB="0" distL="114300" distR="114300" simplePos="0" relativeHeight="251875328" behindDoc="0" locked="0" layoutInCell="1" allowOverlap="1">
                      <wp:simplePos x="0" y="0"/>
                      <wp:positionH relativeFrom="column">
                        <wp:posOffset>652780</wp:posOffset>
                      </wp:positionH>
                      <wp:positionV relativeFrom="paragraph">
                        <wp:posOffset>66675</wp:posOffset>
                      </wp:positionV>
                      <wp:extent cx="1302385" cy="2016125"/>
                      <wp:effectExtent l="6350" t="6350" r="24765" b="15875"/>
                      <wp:wrapNone/>
                      <wp:docPr id="34" name="Text Box 23"/>
                      <wp:cNvGraphicFramePr/>
                      <a:graphic xmlns:a="http://schemas.openxmlformats.org/drawingml/2006/main">
                        <a:graphicData uri="http://schemas.microsoft.com/office/word/2010/wordprocessingShape">
                          <wps:wsp>
                            <wps:cNvSpPr txBox="1"/>
                            <wps:spPr>
                              <a:xfrm>
                                <a:off x="0" y="0"/>
                                <a:ext cx="1302385" cy="2016125"/>
                              </a:xfrm>
                              <a:prstGeom prst="rect">
                                <a:avLst/>
                              </a:prstGeom>
                              <a:noFill/>
                              <a:ln w="12700" cap="flat" cmpd="sng">
                                <a:solidFill>
                                  <a:srgbClr val="000000"/>
                                </a:solidFill>
                                <a:prstDash val="solid"/>
                                <a:miter/>
                                <a:headEnd type="none" w="med" len="med"/>
                                <a:tailEnd type="none" w="med" len="med"/>
                              </a:ln>
                              <a:effectLst/>
                            </wps:spPr>
                            <wps:txbx>
                              <w:txbxContent>
                                <w:p>
                                  <w:pPr>
                                    <w:rPr>
                                      <w:rFonts w:hint="eastAsia"/>
                                      <w:b/>
                                      <w:color w:val="FF0000"/>
                                      <w:szCs w:val="21"/>
                                      <w:u w:val="single"/>
                                    </w:rPr>
                                  </w:pPr>
                                </w:p>
                                <w:p>
                                  <w:pPr>
                                    <w:jc w:val="center"/>
                                    <w:rPr>
                                      <w:b/>
                                      <w:szCs w:val="21"/>
                                      <w:u w:val="single"/>
                                    </w:rPr>
                                  </w:pPr>
                                  <w:r>
                                    <w:rPr>
                                      <w:rFonts w:hint="eastAsia"/>
                                      <w:b/>
                                      <w:szCs w:val="21"/>
                                      <w:u w:val="single"/>
                                    </w:rPr>
                                    <w:t>就业岗位</w:t>
                                  </w:r>
                                </w:p>
                                <w:p>
                                  <w:pPr>
                                    <w:jc w:val="center"/>
                                    <w:rPr>
                                      <w:rFonts w:hint="eastAsia" w:ascii="宋体" w:hAnsi="宋体"/>
                                      <w:bCs/>
                                      <w:szCs w:val="21"/>
                                      <w:lang w:eastAsia="zh-CN"/>
                                    </w:rPr>
                                  </w:pPr>
                                  <w:r>
                                    <w:rPr>
                                      <w:rFonts w:hint="eastAsia" w:ascii="宋体" w:hAnsi="宋体"/>
                                      <w:bCs/>
                                      <w:szCs w:val="21"/>
                                      <w:lang w:eastAsia="zh-CN"/>
                                    </w:rPr>
                                    <w:t>资料员</w:t>
                                  </w:r>
                                </w:p>
                                <w:p>
                                  <w:pPr>
                                    <w:jc w:val="center"/>
                                    <w:rPr>
                                      <w:rFonts w:hint="eastAsia"/>
                                      <w:kern w:val="0"/>
                                      <w:sz w:val="21"/>
                                      <w:szCs w:val="21"/>
                                    </w:rPr>
                                  </w:pPr>
                                  <w:r>
                                    <w:rPr>
                                      <w:rFonts w:hint="eastAsia"/>
                                      <w:kern w:val="0"/>
                                      <w:sz w:val="21"/>
                                      <w:szCs w:val="21"/>
                                      <w:lang w:eastAsia="zh-CN"/>
                                    </w:rPr>
                                    <w:t>绘图</w:t>
                                  </w:r>
                                  <w:r>
                                    <w:rPr>
                                      <w:rFonts w:hint="eastAsia"/>
                                      <w:kern w:val="0"/>
                                      <w:sz w:val="21"/>
                                      <w:szCs w:val="21"/>
                                    </w:rPr>
                                    <w:t>员</w:t>
                                  </w:r>
                                </w:p>
                                <w:p>
                                  <w:pPr>
                                    <w:jc w:val="center"/>
                                    <w:rPr>
                                      <w:rFonts w:hint="eastAsia"/>
                                      <w:kern w:val="0"/>
                                      <w:sz w:val="24"/>
                                      <w:szCs w:val="24"/>
                                      <w:lang w:eastAsia="zh-CN"/>
                                    </w:rPr>
                                  </w:pPr>
                                </w:p>
                                <w:p>
                                  <w:pPr>
                                    <w:jc w:val="center"/>
                                    <w:rPr>
                                      <w:b/>
                                      <w:szCs w:val="21"/>
                                      <w:u w:val="single"/>
                                    </w:rPr>
                                  </w:pPr>
                                  <w:r>
                                    <w:rPr>
                                      <w:rFonts w:hint="eastAsia"/>
                                      <w:b/>
                                      <w:szCs w:val="21"/>
                                      <w:u w:val="single"/>
                                    </w:rPr>
                                    <w:t>提升岗位</w:t>
                                  </w:r>
                                </w:p>
                                <w:p>
                                  <w:pPr>
                                    <w:jc w:val="center"/>
                                    <w:rPr>
                                      <w:rFonts w:hint="eastAsia" w:ascii="宋体" w:hAnsi="宋体"/>
                                      <w:bCs/>
                                      <w:szCs w:val="21"/>
                                      <w:lang w:eastAsia="zh-CN"/>
                                    </w:rPr>
                                  </w:pPr>
                                  <w:r>
                                    <w:rPr>
                                      <w:rFonts w:hint="eastAsia" w:ascii="宋体" w:hAnsi="宋体"/>
                                      <w:bCs/>
                                      <w:szCs w:val="21"/>
                                      <w:lang w:eastAsia="zh-CN"/>
                                    </w:rPr>
                                    <w:t>项目经理</w:t>
                                  </w:r>
                                </w:p>
                                <w:p>
                                  <w:pPr>
                                    <w:jc w:val="center"/>
                                    <w:rPr>
                                      <w:rFonts w:hint="eastAsia" w:ascii="宋体" w:hAnsi="宋体" w:eastAsia="宋体"/>
                                      <w:bCs/>
                                      <w:szCs w:val="21"/>
                                      <w:lang w:eastAsia="zh-CN"/>
                                    </w:rPr>
                                  </w:pPr>
                                  <w:r>
                                    <w:rPr>
                                      <w:rFonts w:hint="eastAsia" w:ascii="宋体" w:hAnsi="宋体"/>
                                      <w:bCs/>
                                      <w:szCs w:val="21"/>
                                      <w:lang w:eastAsia="zh-CN"/>
                                    </w:rPr>
                                    <w:t>测绘工程师</w:t>
                                  </w:r>
                                </w:p>
                                <w:p>
                                  <w:pPr>
                                    <w:jc w:val="center"/>
                                    <w:rPr>
                                      <w:rFonts w:hint="eastAsia" w:ascii="宋体" w:hAnsi="宋体"/>
                                      <w:bCs/>
                                      <w:szCs w:val="21"/>
                                      <w:lang w:eastAsia="zh-CN"/>
                                    </w:rPr>
                                  </w:pPr>
                                </w:p>
                              </w:txbxContent>
                            </wps:txbx>
                            <wps:bodyPr upright="1"/>
                          </wps:wsp>
                        </a:graphicData>
                      </a:graphic>
                    </wp:anchor>
                  </w:drawing>
                </mc:Choice>
                <mc:Fallback>
                  <w:pict>
                    <v:shape id="Text Box 23" o:spid="_x0000_s1026" o:spt="202" type="#_x0000_t202" style="position:absolute;left:0pt;margin-left:51.4pt;margin-top:5.25pt;height:158.75pt;width:102.55pt;z-index:251875328;mso-width-relative:page;mso-height-relative:page;" filled="f" stroked="t" coordsize="21600,21600" o:gfxdata="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qAQ3u1QAAAAoBAAAP&#10;AAAAAAAAAAEAIAAAACIAAABkcnMvZG93bnJldi54bWxQSwECFAAUAAAACACHTuJAMXrNL+IBAADQ&#10;AwAADgAAAAAAAAABACAAAAAkAQAAZHJzL2Uyb0RvYy54bWxQSwUGAAAAAAYABgBZAQAAeAUAAAAA&#10;">
                      <v:fill on="f" focussize="0,0"/>
                      <v:stroke weight="1pt" color="#000000" joinstyle="miter"/>
                      <v:imagedata o:title=""/>
                      <o:lock v:ext="edit" aspectratio="f"/>
                      <v:textbox>
                        <w:txbxContent>
                          <w:p>
                            <w:pPr>
                              <w:rPr>
                                <w:rFonts w:hint="eastAsia"/>
                                <w:b/>
                                <w:color w:val="FF0000"/>
                                <w:szCs w:val="21"/>
                                <w:u w:val="single"/>
                              </w:rPr>
                            </w:pPr>
                          </w:p>
                          <w:p>
                            <w:pPr>
                              <w:jc w:val="center"/>
                              <w:rPr>
                                <w:b/>
                                <w:szCs w:val="21"/>
                                <w:u w:val="single"/>
                              </w:rPr>
                            </w:pPr>
                            <w:r>
                              <w:rPr>
                                <w:rFonts w:hint="eastAsia"/>
                                <w:b/>
                                <w:szCs w:val="21"/>
                                <w:u w:val="single"/>
                              </w:rPr>
                              <w:t>就业岗位</w:t>
                            </w:r>
                          </w:p>
                          <w:p>
                            <w:pPr>
                              <w:jc w:val="center"/>
                              <w:rPr>
                                <w:rFonts w:hint="eastAsia" w:ascii="宋体" w:hAnsi="宋体"/>
                                <w:bCs/>
                                <w:szCs w:val="21"/>
                                <w:lang w:eastAsia="zh-CN"/>
                              </w:rPr>
                            </w:pPr>
                            <w:r>
                              <w:rPr>
                                <w:rFonts w:hint="eastAsia" w:ascii="宋体" w:hAnsi="宋体"/>
                                <w:bCs/>
                                <w:szCs w:val="21"/>
                                <w:lang w:eastAsia="zh-CN"/>
                              </w:rPr>
                              <w:t>资料员</w:t>
                            </w:r>
                          </w:p>
                          <w:p>
                            <w:pPr>
                              <w:jc w:val="center"/>
                              <w:rPr>
                                <w:rFonts w:hint="eastAsia"/>
                                <w:kern w:val="0"/>
                                <w:sz w:val="21"/>
                                <w:szCs w:val="21"/>
                              </w:rPr>
                            </w:pPr>
                            <w:r>
                              <w:rPr>
                                <w:rFonts w:hint="eastAsia"/>
                                <w:kern w:val="0"/>
                                <w:sz w:val="21"/>
                                <w:szCs w:val="21"/>
                                <w:lang w:eastAsia="zh-CN"/>
                              </w:rPr>
                              <w:t>绘图</w:t>
                            </w:r>
                            <w:r>
                              <w:rPr>
                                <w:rFonts w:hint="eastAsia"/>
                                <w:kern w:val="0"/>
                                <w:sz w:val="21"/>
                                <w:szCs w:val="21"/>
                              </w:rPr>
                              <w:t>员</w:t>
                            </w:r>
                          </w:p>
                          <w:p>
                            <w:pPr>
                              <w:jc w:val="center"/>
                              <w:rPr>
                                <w:rFonts w:hint="eastAsia"/>
                                <w:kern w:val="0"/>
                                <w:sz w:val="24"/>
                                <w:szCs w:val="24"/>
                                <w:lang w:eastAsia="zh-CN"/>
                              </w:rPr>
                            </w:pPr>
                          </w:p>
                          <w:p>
                            <w:pPr>
                              <w:jc w:val="center"/>
                              <w:rPr>
                                <w:b/>
                                <w:szCs w:val="21"/>
                                <w:u w:val="single"/>
                              </w:rPr>
                            </w:pPr>
                            <w:r>
                              <w:rPr>
                                <w:rFonts w:hint="eastAsia"/>
                                <w:b/>
                                <w:szCs w:val="21"/>
                                <w:u w:val="single"/>
                              </w:rPr>
                              <w:t>提升岗位</w:t>
                            </w:r>
                          </w:p>
                          <w:p>
                            <w:pPr>
                              <w:jc w:val="center"/>
                              <w:rPr>
                                <w:rFonts w:hint="eastAsia" w:ascii="宋体" w:hAnsi="宋体"/>
                                <w:bCs/>
                                <w:szCs w:val="21"/>
                                <w:lang w:eastAsia="zh-CN"/>
                              </w:rPr>
                            </w:pPr>
                            <w:r>
                              <w:rPr>
                                <w:rFonts w:hint="eastAsia" w:ascii="宋体" w:hAnsi="宋体"/>
                                <w:bCs/>
                                <w:szCs w:val="21"/>
                                <w:lang w:eastAsia="zh-CN"/>
                              </w:rPr>
                              <w:t>项目经理</w:t>
                            </w:r>
                          </w:p>
                          <w:p>
                            <w:pPr>
                              <w:jc w:val="center"/>
                              <w:rPr>
                                <w:rFonts w:hint="eastAsia" w:ascii="宋体" w:hAnsi="宋体" w:eastAsia="宋体"/>
                                <w:bCs/>
                                <w:szCs w:val="21"/>
                                <w:lang w:eastAsia="zh-CN"/>
                              </w:rPr>
                            </w:pPr>
                            <w:r>
                              <w:rPr>
                                <w:rFonts w:hint="eastAsia" w:ascii="宋体" w:hAnsi="宋体"/>
                                <w:bCs/>
                                <w:szCs w:val="21"/>
                                <w:lang w:eastAsia="zh-CN"/>
                              </w:rPr>
                              <w:t>测绘工程师</w:t>
                            </w:r>
                          </w:p>
                          <w:p>
                            <w:pPr>
                              <w:jc w:val="center"/>
                              <w:rPr>
                                <w:rFonts w:hint="eastAsia" w:ascii="宋体" w:hAnsi="宋体"/>
                                <w:bCs/>
                                <w:szCs w:val="21"/>
                                <w:lang w:eastAsia="zh-CN"/>
                              </w:rPr>
                            </w:pPr>
                          </w:p>
                        </w:txbxContent>
                      </v:textbox>
                    </v:shape>
                  </w:pict>
                </mc:Fallback>
              </mc:AlternateContent>
            </w:r>
            <w:r>
              <mc:AlternateContent>
                <mc:Choice Requires="wps">
                  <w:drawing>
                    <wp:anchor distT="0" distB="0" distL="114300" distR="114300" simplePos="0" relativeHeight="251873280" behindDoc="0" locked="0" layoutInCell="1" allowOverlap="1">
                      <wp:simplePos x="0" y="0"/>
                      <wp:positionH relativeFrom="column">
                        <wp:posOffset>1207135</wp:posOffset>
                      </wp:positionH>
                      <wp:positionV relativeFrom="paragraph">
                        <wp:posOffset>2072640</wp:posOffset>
                      </wp:positionV>
                      <wp:extent cx="112395" cy="172085"/>
                      <wp:effectExtent l="13970" t="4445" r="26035" b="13970"/>
                      <wp:wrapNone/>
                      <wp:docPr id="36" name="AutoShape 10"/>
                      <wp:cNvGraphicFramePr/>
                      <a:graphic xmlns:a="http://schemas.openxmlformats.org/drawingml/2006/main">
                        <a:graphicData uri="http://schemas.microsoft.com/office/word/2010/wordprocessingShape">
                          <wps:wsp>
                            <wps:cNvSpPr/>
                            <wps:spPr>
                              <a:xfrm>
                                <a:off x="0" y="0"/>
                                <a:ext cx="112395" cy="172085"/>
                              </a:xfrm>
                              <a:prstGeom prst="downArrow">
                                <a:avLst>
                                  <a:gd name="adj1" fmla="val 50000"/>
                                  <a:gd name="adj2" fmla="val 38276"/>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0" o:spid="_x0000_s1026" o:spt="67" type="#_x0000_t67" style="position:absolute;left:0pt;margin-left:95.05pt;margin-top:163.2pt;height:13.55pt;width:8.85pt;z-index:251873280;mso-width-relative:page;mso-height-relative:page;" fillcolor="#000000" filled="t" stroked="t" coordsize="21600,21600" o:gfxdata="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99rV21wAAAAsBAAAPAAAAAAAAAAEAIAAAACIAAABkcnMv&#10;ZG93bnJldi54bWxQSwECFAAUAAAACACHTuJAvE4yFAQCAABGBAAADgAAAAAAAAABACAAAAAmAQAA&#10;ZHJzL2Uyb0RvYy54bWxQSwUGAAAAAAYABgBZAQAAnAU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57920" behindDoc="0" locked="0" layoutInCell="1" allowOverlap="1">
                      <wp:simplePos x="0" y="0"/>
                      <wp:positionH relativeFrom="column">
                        <wp:posOffset>4213860</wp:posOffset>
                      </wp:positionH>
                      <wp:positionV relativeFrom="paragraph">
                        <wp:posOffset>165735</wp:posOffset>
                      </wp:positionV>
                      <wp:extent cx="1346835" cy="1925955"/>
                      <wp:effectExtent l="6350" t="6350" r="18415" b="10795"/>
                      <wp:wrapNone/>
                      <wp:docPr id="29" name="Text Box 19"/>
                      <wp:cNvGraphicFramePr/>
                      <a:graphic xmlns:a="http://schemas.openxmlformats.org/drawingml/2006/main">
                        <a:graphicData uri="http://schemas.microsoft.com/office/word/2010/wordprocessingShape">
                          <wps:wsp>
                            <wps:cNvSpPr txBox="1"/>
                            <wps:spPr>
                              <a:xfrm>
                                <a:off x="0" y="0"/>
                                <a:ext cx="1346835" cy="1925955"/>
                              </a:xfrm>
                              <a:prstGeom prst="rect">
                                <a:avLst/>
                              </a:prstGeom>
                              <a:noFill/>
                              <a:ln w="12700" cap="flat" cmpd="sng">
                                <a:solidFill>
                                  <a:srgbClr val="000000"/>
                                </a:solidFill>
                                <a:prstDash val="solid"/>
                                <a:miter/>
                                <a:headEnd type="none" w="med" len="med"/>
                                <a:tailEnd type="none" w="med" len="med"/>
                              </a:ln>
                              <a:effectLst/>
                            </wps:spPr>
                            <wps:txbx>
                              <w:txbxContent>
                                <w:p>
                                  <w:pPr>
                                    <w:jc w:val="center"/>
                                    <w:rPr>
                                      <w:rFonts w:hint="eastAsia"/>
                                      <w:b/>
                                      <w:u w:val="single"/>
                                    </w:rPr>
                                  </w:pPr>
                                </w:p>
                                <w:p>
                                  <w:pPr>
                                    <w:jc w:val="center"/>
                                    <w:rPr>
                                      <w:b/>
                                      <w:szCs w:val="21"/>
                                      <w:u w:val="single"/>
                                    </w:rPr>
                                  </w:pPr>
                                  <w:r>
                                    <w:rPr>
                                      <w:rFonts w:hint="eastAsia"/>
                                      <w:b/>
                                      <w:szCs w:val="21"/>
                                      <w:u w:val="single"/>
                                    </w:rPr>
                                    <w:t>就业岗位</w:t>
                                  </w:r>
                                </w:p>
                                <w:p>
                                  <w:pPr>
                                    <w:jc w:val="center"/>
                                    <w:rPr>
                                      <w:rFonts w:hint="eastAsia"/>
                                      <w:sz w:val="21"/>
                                      <w:szCs w:val="21"/>
                                      <w:lang w:eastAsia="zh-CN"/>
                                    </w:rPr>
                                  </w:pPr>
                                  <w:r>
                                    <w:rPr>
                                      <w:rFonts w:hint="eastAsia"/>
                                      <w:sz w:val="21"/>
                                      <w:szCs w:val="21"/>
                                      <w:lang w:eastAsia="zh-CN"/>
                                    </w:rPr>
                                    <w:t>测量监理员</w:t>
                                  </w:r>
                                </w:p>
                                <w:p>
                                  <w:pPr>
                                    <w:jc w:val="center"/>
                                    <w:rPr>
                                      <w:rFonts w:hint="eastAsia"/>
                                      <w:sz w:val="21"/>
                                      <w:szCs w:val="21"/>
                                      <w:lang w:val="en-US" w:eastAsia="zh-CN"/>
                                    </w:rPr>
                                  </w:pPr>
                                  <w:r>
                                    <w:rPr>
                                      <w:rFonts w:hint="eastAsia"/>
                                      <w:sz w:val="21"/>
                                      <w:szCs w:val="21"/>
                                      <w:lang w:eastAsia="zh-CN"/>
                                    </w:rPr>
                                    <w:t>质量员</w:t>
                                  </w:r>
                                </w:p>
                                <w:p>
                                  <w:pPr>
                                    <w:jc w:val="center"/>
                                    <w:rPr>
                                      <w:rFonts w:hint="eastAsia"/>
                                      <w:szCs w:val="21"/>
                                      <w:lang w:val="en-US" w:eastAsia="zh-CN"/>
                                    </w:rPr>
                                  </w:pPr>
                                </w:p>
                                <w:p>
                                  <w:pPr>
                                    <w:jc w:val="center"/>
                                    <w:rPr>
                                      <w:rFonts w:hint="eastAsia"/>
                                      <w:szCs w:val="21"/>
                                    </w:rPr>
                                  </w:pPr>
                                  <w:r>
                                    <w:rPr>
                                      <w:rFonts w:hint="eastAsia"/>
                                      <w:b/>
                                      <w:szCs w:val="21"/>
                                      <w:u w:val="single"/>
                                    </w:rPr>
                                    <w:t>提升岗位</w:t>
                                  </w:r>
                                </w:p>
                                <w:p>
                                  <w:pPr>
                                    <w:jc w:val="center"/>
                                    <w:rPr>
                                      <w:rFonts w:hint="eastAsia" w:eastAsia="宋体"/>
                                      <w:lang w:eastAsia="zh-CN"/>
                                    </w:rPr>
                                  </w:pPr>
                                  <w:r>
                                    <w:rPr>
                                      <w:rFonts w:hint="eastAsia" w:ascii="宋体" w:hAnsi="宋体"/>
                                      <w:bCs/>
                                      <w:szCs w:val="21"/>
                                      <w:lang w:eastAsia="zh-CN"/>
                                    </w:rPr>
                                    <w:t>项目经理</w:t>
                                  </w:r>
                                </w:p>
                                <w:p>
                                  <w:pPr>
                                    <w:jc w:val="center"/>
                                    <w:rPr>
                                      <w:rFonts w:hint="eastAsia" w:ascii="宋体" w:hAnsi="宋体" w:eastAsia="宋体"/>
                                      <w:bCs/>
                                      <w:szCs w:val="21"/>
                                      <w:lang w:eastAsia="zh-CN"/>
                                    </w:rPr>
                                  </w:pPr>
                                  <w:r>
                                    <w:rPr>
                                      <w:rFonts w:hint="eastAsia" w:ascii="宋体" w:hAnsi="宋体"/>
                                      <w:bCs/>
                                      <w:szCs w:val="21"/>
                                      <w:lang w:eastAsia="zh-CN"/>
                                    </w:rPr>
                                    <w:t>测绘工程师</w:t>
                                  </w:r>
                                </w:p>
                                <w:p/>
                              </w:txbxContent>
                            </wps:txbx>
                            <wps:bodyPr upright="1"/>
                          </wps:wsp>
                        </a:graphicData>
                      </a:graphic>
                    </wp:anchor>
                  </w:drawing>
                </mc:Choice>
                <mc:Fallback>
                  <w:pict>
                    <v:shape id="Text Box 19" o:spid="_x0000_s1026" o:spt="202" type="#_x0000_t202" style="position:absolute;left:0pt;margin-left:331.8pt;margin-top:13.05pt;height:151.65pt;width:106.05pt;z-index:251857920;mso-width-relative:page;mso-height-relative:page;" filled="f" stroked="t" coordsize="21600,21600" o:gfxdata="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xz+FvYAAAA&#10;CgEAAA8AAAAAAAAAAQAgAAAAIgAAAGRycy9kb3ducmV2LnhtbFBLAQIUABQAAAAIAIdO4kC+jD+r&#10;5AEAANADAAAOAAAAAAAAAAEAIAAAACcBAABkcnMvZTJvRG9jLnhtbFBLBQYAAAAABgAGAFkBAAB9&#10;BQAAAAA=&#10;">
                      <v:fill on="f" focussize="0,0"/>
                      <v:stroke weight="1pt" color="#000000" joinstyle="miter"/>
                      <v:imagedata o:title=""/>
                      <o:lock v:ext="edit" aspectratio="f"/>
                      <v:textbox>
                        <w:txbxContent>
                          <w:p>
                            <w:pPr>
                              <w:jc w:val="center"/>
                              <w:rPr>
                                <w:rFonts w:hint="eastAsia"/>
                                <w:b/>
                                <w:u w:val="single"/>
                              </w:rPr>
                            </w:pPr>
                          </w:p>
                          <w:p>
                            <w:pPr>
                              <w:jc w:val="center"/>
                              <w:rPr>
                                <w:b/>
                                <w:szCs w:val="21"/>
                                <w:u w:val="single"/>
                              </w:rPr>
                            </w:pPr>
                            <w:r>
                              <w:rPr>
                                <w:rFonts w:hint="eastAsia"/>
                                <w:b/>
                                <w:szCs w:val="21"/>
                                <w:u w:val="single"/>
                              </w:rPr>
                              <w:t>就业岗位</w:t>
                            </w:r>
                          </w:p>
                          <w:p>
                            <w:pPr>
                              <w:jc w:val="center"/>
                              <w:rPr>
                                <w:rFonts w:hint="eastAsia"/>
                                <w:sz w:val="21"/>
                                <w:szCs w:val="21"/>
                                <w:lang w:eastAsia="zh-CN"/>
                              </w:rPr>
                            </w:pPr>
                            <w:r>
                              <w:rPr>
                                <w:rFonts w:hint="eastAsia"/>
                                <w:sz w:val="21"/>
                                <w:szCs w:val="21"/>
                                <w:lang w:eastAsia="zh-CN"/>
                              </w:rPr>
                              <w:t>测量监理员</w:t>
                            </w:r>
                          </w:p>
                          <w:p>
                            <w:pPr>
                              <w:jc w:val="center"/>
                              <w:rPr>
                                <w:rFonts w:hint="eastAsia"/>
                                <w:sz w:val="21"/>
                                <w:szCs w:val="21"/>
                                <w:lang w:val="en-US" w:eastAsia="zh-CN"/>
                              </w:rPr>
                            </w:pPr>
                            <w:r>
                              <w:rPr>
                                <w:rFonts w:hint="eastAsia"/>
                                <w:sz w:val="21"/>
                                <w:szCs w:val="21"/>
                                <w:lang w:eastAsia="zh-CN"/>
                              </w:rPr>
                              <w:t>质量员</w:t>
                            </w:r>
                          </w:p>
                          <w:p>
                            <w:pPr>
                              <w:jc w:val="center"/>
                              <w:rPr>
                                <w:rFonts w:hint="eastAsia"/>
                                <w:szCs w:val="21"/>
                                <w:lang w:val="en-US" w:eastAsia="zh-CN"/>
                              </w:rPr>
                            </w:pPr>
                          </w:p>
                          <w:p>
                            <w:pPr>
                              <w:jc w:val="center"/>
                              <w:rPr>
                                <w:rFonts w:hint="eastAsia"/>
                                <w:szCs w:val="21"/>
                              </w:rPr>
                            </w:pPr>
                            <w:r>
                              <w:rPr>
                                <w:rFonts w:hint="eastAsia"/>
                                <w:b/>
                                <w:szCs w:val="21"/>
                                <w:u w:val="single"/>
                              </w:rPr>
                              <w:t>提升岗位</w:t>
                            </w:r>
                          </w:p>
                          <w:p>
                            <w:pPr>
                              <w:jc w:val="center"/>
                              <w:rPr>
                                <w:rFonts w:hint="eastAsia" w:eastAsia="宋体"/>
                                <w:lang w:eastAsia="zh-CN"/>
                              </w:rPr>
                            </w:pPr>
                            <w:r>
                              <w:rPr>
                                <w:rFonts w:hint="eastAsia" w:ascii="宋体" w:hAnsi="宋体"/>
                                <w:bCs/>
                                <w:szCs w:val="21"/>
                                <w:lang w:eastAsia="zh-CN"/>
                              </w:rPr>
                              <w:t>项目经理</w:t>
                            </w:r>
                          </w:p>
                          <w:p>
                            <w:pPr>
                              <w:jc w:val="center"/>
                              <w:rPr>
                                <w:rFonts w:hint="eastAsia" w:ascii="宋体" w:hAnsi="宋体" w:eastAsia="宋体"/>
                                <w:bCs/>
                                <w:szCs w:val="21"/>
                                <w:lang w:eastAsia="zh-CN"/>
                              </w:rPr>
                            </w:pPr>
                            <w:r>
                              <w:rPr>
                                <w:rFonts w:hint="eastAsia" w:ascii="宋体" w:hAnsi="宋体"/>
                                <w:bCs/>
                                <w:szCs w:val="21"/>
                                <w:lang w:eastAsia="zh-CN"/>
                              </w:rPr>
                              <w:t>测绘工程师</w:t>
                            </w:r>
                          </w:p>
                          <w:p/>
                        </w:txbxContent>
                      </v:textbox>
                    </v:shape>
                  </w:pict>
                </mc:Fallback>
              </mc:AlternateContent>
            </w:r>
            <w:r>
              <mc:AlternateContent>
                <mc:Choice Requires="wps">
                  <w:drawing>
                    <wp:anchor distT="0" distB="0" distL="114300" distR="114300" simplePos="0" relativeHeight="251854848" behindDoc="0" locked="0" layoutInCell="1" allowOverlap="1">
                      <wp:simplePos x="0" y="0"/>
                      <wp:positionH relativeFrom="column">
                        <wp:posOffset>4778375</wp:posOffset>
                      </wp:positionH>
                      <wp:positionV relativeFrom="paragraph">
                        <wp:posOffset>2102485</wp:posOffset>
                      </wp:positionV>
                      <wp:extent cx="111760" cy="172085"/>
                      <wp:effectExtent l="13970" t="4445" r="26670" b="13970"/>
                      <wp:wrapNone/>
                      <wp:docPr id="35" name="AutoShape 12"/>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2" o:spid="_x0000_s1026" o:spt="67" type="#_x0000_t67" style="position:absolute;left:0pt;margin-left:376.25pt;margin-top:165.55pt;height:13.55pt;width:8.8pt;z-index:251854848;mso-width-relative:page;mso-height-relative:page;" fillcolor="#000000" filled="t" stroked="t" coordsize="21600,21600" o:gfxdata="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DsA2XXAAAACwEAAA8AAAAAAAAAAQAgAAAAIgAAAGRy&#10;cy9kb3ducmV2LnhtbFBLAQIUABQAAAAIAIdO4kCMN6lhBgIAAEYEAAAOAAAAAAAAAAEAIAAAACYB&#10;AABkcnMvZTJvRG9jLnhtbFBLBQYAAAAABgAGAFkBAACeBQ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4" w:hRule="atLeast"/>
          <w:jc w:val="center"/>
        </w:trPr>
        <w:tc>
          <w:tcPr>
            <w:tcW w:w="810" w:type="dxa"/>
            <w:vAlign w:val="center"/>
          </w:tcPr>
          <w:p>
            <w:pPr>
              <w:jc w:val="center"/>
              <w:rPr>
                <w:b/>
              </w:rPr>
            </w:pPr>
            <w:r>
              <w:rPr>
                <w:b/>
              </w:rPr>
              <w:t>工作能力</w:t>
            </w:r>
          </w:p>
        </w:tc>
        <w:tc>
          <w:tcPr>
            <w:tcW w:w="10044" w:type="dxa"/>
            <w:tcBorders>
              <w:top w:val="dashed" w:color="auto" w:sz="8" w:space="0"/>
              <w:bottom w:val="dashed" w:color="auto" w:sz="8" w:space="0"/>
            </w:tcBorders>
            <w:vAlign w:val="center"/>
          </w:tcPr>
          <w:p>
            <w:pPr>
              <w:jc w:val="center"/>
            </w:pPr>
            <w:r>
              <mc:AlternateContent>
                <mc:Choice Requires="wps">
                  <w:drawing>
                    <wp:anchor distT="0" distB="0" distL="114300" distR="114300" simplePos="0" relativeHeight="251864064" behindDoc="0" locked="0" layoutInCell="1" allowOverlap="1">
                      <wp:simplePos x="0" y="0"/>
                      <wp:positionH relativeFrom="column">
                        <wp:posOffset>5718810</wp:posOffset>
                      </wp:positionH>
                      <wp:positionV relativeFrom="paragraph">
                        <wp:posOffset>2347595</wp:posOffset>
                      </wp:positionV>
                      <wp:extent cx="635" cy="172085"/>
                      <wp:effectExtent l="12700" t="0" r="24765" b="18415"/>
                      <wp:wrapNone/>
                      <wp:docPr id="41" name="Line 31"/>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1" o:spid="_x0000_s1026" o:spt="20" style="position:absolute;left:0pt;margin-left:450.3pt;margin-top:184.85pt;height:13.55pt;width:0.05pt;z-index:251864064;mso-width-relative:page;mso-height-relative:page;" filled="f" stroked="t" coordsize="21600,21600" o:gfxdata="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KopVsjYAAAACwEAAA8AAAAAAAAAAQAgAAAAIgAAAGRycy9k&#10;b3ducmV2LnhtbFBLAQIUABQAAAAIAIdO4kCvPvwlyQEAAJ0DAAAOAAAAAAAAAAEAIAAAACcBAABk&#10;cnMvZTJvRG9jLnhtbFBLBQYAAAAABgAGAFkBAABiBQAAAAA=&#10;">
                      <v:fill on="f" focussize="0,0"/>
                      <v:stroke weight="2pt" color="#000000" joinstyle="round"/>
                      <v:imagedata o:title=""/>
                      <o:lock v:ext="edit" aspectratio="f"/>
                    </v:line>
                  </w:pict>
                </mc:Fallback>
              </mc:AlternateContent>
            </w:r>
            <w:r>
              <mc:AlternateContent>
                <mc:Choice Requires="wps">
                  <w:drawing>
                    <wp:anchor distT="0" distB="0" distL="114300" distR="114300" simplePos="0" relativeHeight="251862016" behindDoc="0" locked="0" layoutInCell="1" allowOverlap="1">
                      <wp:simplePos x="0" y="0"/>
                      <wp:positionH relativeFrom="column">
                        <wp:posOffset>557530</wp:posOffset>
                      </wp:positionH>
                      <wp:positionV relativeFrom="paragraph">
                        <wp:posOffset>2347595</wp:posOffset>
                      </wp:positionV>
                      <wp:extent cx="635" cy="172085"/>
                      <wp:effectExtent l="12700" t="0" r="24765" b="18415"/>
                      <wp:wrapNone/>
                      <wp:docPr id="42" name="Line 29"/>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29" o:spid="_x0000_s1026" o:spt="20" style="position:absolute;left:0pt;margin-left:43.9pt;margin-top:184.85pt;height:13.55pt;width:0.05pt;z-index:251862016;mso-width-relative:page;mso-height-relative:page;" filled="f" stroked="t" coordsize="21600,21600" o:gfxdata="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vzoi7YAAAACQEAAA8AAAAAAAAAAQAgAAAAIgAAAGRycy9k&#10;b3ducmV2LnhtbFBLAQIUABQAAAAIAIdO4kCdBbauyQEAAJ0DAAAOAAAAAAAAAAEAIAAAACcBAABk&#10;cnMvZTJvRG9jLnhtbFBLBQYAAAAABgAGAFkBAABiBQAAAAA=&#10;">
                      <v:fill on="f" focussize="0,0"/>
                      <v:stroke weight="2pt" color="#000000" joinstyle="round"/>
                      <v:imagedata o:title=""/>
                      <o:lock v:ext="edit" aspectratio="f"/>
                    </v:line>
                  </w:pict>
                </mc:Fallback>
              </mc:AlternateContent>
            </w:r>
            <w:r>
              <mc:AlternateContent>
                <mc:Choice Requires="wps">
                  <w:drawing>
                    <wp:anchor distT="0" distB="0" distL="114300" distR="114300" simplePos="0" relativeHeight="251860992" behindDoc="0" locked="0" layoutInCell="1" allowOverlap="1">
                      <wp:simplePos x="0" y="0"/>
                      <wp:positionH relativeFrom="column">
                        <wp:posOffset>513715</wp:posOffset>
                      </wp:positionH>
                      <wp:positionV relativeFrom="paragraph">
                        <wp:posOffset>150495</wp:posOffset>
                      </wp:positionV>
                      <wp:extent cx="1820545" cy="2133600"/>
                      <wp:effectExtent l="6350" t="6350" r="20955" b="12700"/>
                      <wp:wrapNone/>
                      <wp:docPr id="39" name="Text Box 28"/>
                      <wp:cNvGraphicFramePr/>
                      <a:graphic xmlns:a="http://schemas.openxmlformats.org/drawingml/2006/main">
                        <a:graphicData uri="http://schemas.microsoft.com/office/word/2010/wordprocessingShape">
                          <wps:wsp>
                            <wps:cNvSpPr txBox="1"/>
                            <wps:spPr>
                              <a:xfrm>
                                <a:off x="0" y="0"/>
                                <a:ext cx="1677670" cy="2133600"/>
                              </a:xfrm>
                              <a:prstGeom prst="rect">
                                <a:avLst/>
                              </a:prstGeom>
                              <a:noFill/>
                              <a:ln w="12700" cap="flat" cmpd="sng">
                                <a:solidFill>
                                  <a:srgbClr val="000000"/>
                                </a:solidFill>
                                <a:prstDash val="solid"/>
                                <a:miter/>
                                <a:headEnd type="none" w="med" len="med"/>
                                <a:tailEnd type="none" w="med" len="med"/>
                              </a:ln>
                              <a:effectLst/>
                            </wps:spPr>
                            <wps:txbx>
                              <w:txbxContent>
                                <w:p>
                                  <w:pPr>
                                    <w:spacing w:line="240" w:lineRule="auto"/>
                                    <w:ind w:firstLine="0" w:firstLineChars="0"/>
                                    <w:rPr>
                                      <w:rFonts w:hint="eastAsia"/>
                                      <w:sz w:val="21"/>
                                      <w:szCs w:val="21"/>
                                    </w:rPr>
                                  </w:pPr>
                                  <w:r>
                                    <w:rPr>
                                      <w:rFonts w:hint="eastAsia"/>
                                      <w:sz w:val="21"/>
                                      <w:szCs w:val="21"/>
                                    </w:rPr>
                                    <w:t>1.各类传统控制网数据检查、平差计算、成果检核；</w:t>
                                  </w:r>
                                </w:p>
                                <w:p>
                                  <w:pPr>
                                    <w:spacing w:line="240" w:lineRule="auto"/>
                                    <w:ind w:firstLine="0" w:firstLineChars="0"/>
                                    <w:rPr>
                                      <w:rFonts w:hint="eastAsia"/>
                                      <w:sz w:val="21"/>
                                      <w:szCs w:val="21"/>
                                    </w:rPr>
                                  </w:pPr>
                                  <w:r>
                                    <w:rPr>
                                      <w:rFonts w:hint="eastAsia"/>
                                      <w:sz w:val="21"/>
                                      <w:szCs w:val="21"/>
                                    </w:rPr>
                                    <w:t>2.野外地形数据输入、坐标格式转换、内业成图、图形编辑和整饰、图形输出；</w:t>
                                  </w:r>
                                </w:p>
                                <w:p>
                                  <w:pPr>
                                    <w:spacing w:line="240" w:lineRule="auto"/>
                                    <w:ind w:firstLine="0" w:firstLineChars="0"/>
                                    <w:rPr>
                                      <w:rFonts w:hint="eastAsia"/>
                                      <w:sz w:val="21"/>
                                      <w:szCs w:val="21"/>
                                    </w:rPr>
                                  </w:pPr>
                                  <w:r>
                                    <w:rPr>
                                      <w:rFonts w:hint="eastAsia"/>
                                      <w:sz w:val="21"/>
                                      <w:szCs w:val="21"/>
                                    </w:rPr>
                                    <w:t>3.GPS控制网野外数据检查、基线解算、自由网平差、三维约束平差、二维约束平差、高程拟合；</w:t>
                                  </w:r>
                                </w:p>
                                <w:p>
                                  <w:r>
                                    <w:rPr>
                                      <w:rFonts w:hint="eastAsia"/>
                                      <w:sz w:val="21"/>
                                      <w:szCs w:val="21"/>
                                    </w:rPr>
                                    <w:t>4.内业资料编辑加工、整理打印。</w:t>
                                  </w:r>
                                </w:p>
                              </w:txbxContent>
                            </wps:txbx>
                            <wps:bodyPr upright="1"/>
                          </wps:wsp>
                        </a:graphicData>
                      </a:graphic>
                    </wp:anchor>
                  </w:drawing>
                </mc:Choice>
                <mc:Fallback>
                  <w:pict>
                    <v:shape id="Text Box 28" o:spid="_x0000_s1026" o:spt="202" type="#_x0000_t202" style="position:absolute;left:0pt;margin-left:40.45pt;margin-top:11.85pt;height:168pt;width:143.35pt;z-index:251860992;mso-width-relative:page;mso-height-relative:page;" filled="f" stroked="t" coordsize="21600,21600" o:gfxdata="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MAc8NcAAAAJ&#10;AQAADwAAAAAAAAABACAAAAAiAAAAZHJzL2Rvd25yZXYueG1sUEsBAhQAFAAAAAgAh07iQBXZbVXk&#10;AQAA0AMAAA4AAAAAAAAAAQAgAAAAJgEAAGRycy9lMm9Eb2MueG1sUEsFBgAAAAAGAAYAWQEAAHwF&#10;AAAAAA==&#10;">
                      <v:fill on="f" focussize="0,0"/>
                      <v:stroke weight="1pt" color="#000000" joinstyle="miter"/>
                      <v:imagedata o:title=""/>
                      <o:lock v:ext="edit" aspectratio="f"/>
                      <v:textbox>
                        <w:txbxContent>
                          <w:p>
                            <w:pPr>
                              <w:spacing w:line="240" w:lineRule="auto"/>
                              <w:ind w:firstLine="0" w:firstLineChars="0"/>
                              <w:rPr>
                                <w:rFonts w:hint="eastAsia"/>
                                <w:sz w:val="21"/>
                                <w:szCs w:val="21"/>
                              </w:rPr>
                            </w:pPr>
                            <w:r>
                              <w:rPr>
                                <w:rFonts w:hint="eastAsia"/>
                                <w:sz w:val="21"/>
                                <w:szCs w:val="21"/>
                              </w:rPr>
                              <w:t>1.各类传统控制网数据检查、平差计算、成果检核；</w:t>
                            </w:r>
                          </w:p>
                          <w:p>
                            <w:pPr>
                              <w:spacing w:line="240" w:lineRule="auto"/>
                              <w:ind w:firstLine="0" w:firstLineChars="0"/>
                              <w:rPr>
                                <w:rFonts w:hint="eastAsia"/>
                                <w:sz w:val="21"/>
                                <w:szCs w:val="21"/>
                              </w:rPr>
                            </w:pPr>
                            <w:r>
                              <w:rPr>
                                <w:rFonts w:hint="eastAsia"/>
                                <w:sz w:val="21"/>
                                <w:szCs w:val="21"/>
                              </w:rPr>
                              <w:t>2.野外地形数据输入、坐标格式转换、内业成图、图形编辑和整饰、图形输出；</w:t>
                            </w:r>
                          </w:p>
                          <w:p>
                            <w:pPr>
                              <w:spacing w:line="240" w:lineRule="auto"/>
                              <w:ind w:firstLine="0" w:firstLineChars="0"/>
                              <w:rPr>
                                <w:rFonts w:hint="eastAsia"/>
                                <w:sz w:val="21"/>
                                <w:szCs w:val="21"/>
                              </w:rPr>
                            </w:pPr>
                            <w:r>
                              <w:rPr>
                                <w:rFonts w:hint="eastAsia"/>
                                <w:sz w:val="21"/>
                                <w:szCs w:val="21"/>
                              </w:rPr>
                              <w:t>3.GPS控制网野外数据检查、基线解算、自由网平差、三维约束平差、二维约束平差、高程拟合；</w:t>
                            </w:r>
                          </w:p>
                          <w:p>
                            <w:r>
                              <w:rPr>
                                <w:rFonts w:hint="eastAsia"/>
                                <w:sz w:val="21"/>
                                <w:szCs w:val="21"/>
                              </w:rPr>
                              <w:t>4.内业资料编辑加工、整理打印。</w:t>
                            </w:r>
                          </w:p>
                        </w:txbxContent>
                      </v:textbox>
                    </v:shape>
                  </w:pict>
                </mc:Fallback>
              </mc:AlternateContent>
            </w:r>
            <w:r>
              <mc:AlternateContent>
                <mc:Choice Requires="wps">
                  <w:drawing>
                    <wp:anchor distT="0" distB="0" distL="114300" distR="114300" simplePos="0" relativeHeight="251859968" behindDoc="0" locked="0" layoutInCell="1" allowOverlap="1">
                      <wp:simplePos x="0" y="0"/>
                      <wp:positionH relativeFrom="column">
                        <wp:posOffset>4130040</wp:posOffset>
                      </wp:positionH>
                      <wp:positionV relativeFrom="paragraph">
                        <wp:posOffset>125095</wp:posOffset>
                      </wp:positionV>
                      <wp:extent cx="1590675" cy="2183765"/>
                      <wp:effectExtent l="6350" t="6350" r="22225" b="19685"/>
                      <wp:wrapNone/>
                      <wp:docPr id="37" name="Text Box 26"/>
                      <wp:cNvGraphicFramePr/>
                      <a:graphic xmlns:a="http://schemas.openxmlformats.org/drawingml/2006/main">
                        <a:graphicData uri="http://schemas.microsoft.com/office/word/2010/wordprocessingShape">
                          <wps:wsp>
                            <wps:cNvSpPr txBox="1"/>
                            <wps:spPr>
                              <a:xfrm>
                                <a:off x="0" y="0"/>
                                <a:ext cx="1496060" cy="2183765"/>
                              </a:xfrm>
                              <a:prstGeom prst="rect">
                                <a:avLst/>
                              </a:prstGeom>
                              <a:noFill/>
                              <a:ln w="12700" cap="flat" cmpd="sng">
                                <a:solidFill>
                                  <a:srgbClr val="000000"/>
                                </a:solidFill>
                                <a:prstDash val="solid"/>
                                <a:miter/>
                                <a:headEnd type="none" w="med" len="med"/>
                                <a:tailEnd type="none" w="med" len="med"/>
                              </a:ln>
                              <a:effectLst/>
                            </wps:spPr>
                            <wps:txbx>
                              <w:txbxContent>
                                <w:p>
                                  <w:pPr>
                                    <w:spacing w:line="240" w:lineRule="auto"/>
                                    <w:ind w:firstLine="0" w:firstLineChars="0"/>
                                    <w:rPr>
                                      <w:rFonts w:hint="eastAsia"/>
                                      <w:sz w:val="21"/>
                                      <w:szCs w:val="21"/>
                                    </w:rPr>
                                  </w:pPr>
                                  <w:r>
                                    <w:rPr>
                                      <w:rFonts w:hint="eastAsia"/>
                                      <w:sz w:val="21"/>
                                      <w:szCs w:val="21"/>
                                      <w:lang w:val="en-US" w:eastAsia="zh-CN"/>
                                    </w:rPr>
                                    <w:t>1</w:t>
                                  </w:r>
                                  <w:r>
                                    <w:rPr>
                                      <w:rFonts w:hint="eastAsia"/>
                                      <w:sz w:val="21"/>
                                      <w:szCs w:val="21"/>
                                    </w:rPr>
                                    <w:t>.做好测绘成果质量检查验收；</w:t>
                                  </w:r>
                                </w:p>
                                <w:p>
                                  <w:r>
                                    <w:rPr>
                                      <w:rFonts w:hint="eastAsia"/>
                                      <w:sz w:val="21"/>
                                      <w:szCs w:val="21"/>
                                      <w:lang w:val="en-US" w:eastAsia="zh-CN"/>
                                    </w:rPr>
                                    <w:t>2</w:t>
                                  </w:r>
                                  <w:r>
                                    <w:rPr>
                                      <w:rFonts w:hint="eastAsia"/>
                                      <w:sz w:val="21"/>
                                      <w:szCs w:val="21"/>
                                    </w:rPr>
                                    <w:t>.编写测区技术总结报告</w:t>
                                  </w:r>
                                  <w:r>
                                    <w:rPr>
                                      <w:sz w:val="24"/>
                                    </w:rPr>
                                    <w:t>。</w:t>
                                  </w:r>
                                </w:p>
                                <w:p>
                                  <w:pPr>
                                    <w:spacing w:line="240" w:lineRule="auto"/>
                                    <w:ind w:firstLine="0" w:firstLineChars="0"/>
                                    <w:rPr>
                                      <w:rFonts w:hint="eastAsia"/>
                                      <w:sz w:val="21"/>
                                      <w:szCs w:val="21"/>
                                    </w:rPr>
                                  </w:pPr>
                                  <w:r>
                                    <w:rPr>
                                      <w:rFonts w:hint="eastAsia"/>
                                      <w:sz w:val="21"/>
                                      <w:szCs w:val="21"/>
                                      <w:lang w:val="en-US" w:eastAsia="zh-CN"/>
                                    </w:rPr>
                                    <w:t>3</w:t>
                                  </w:r>
                                  <w:r>
                                    <w:rPr>
                                      <w:rFonts w:hint="eastAsia"/>
                                      <w:sz w:val="21"/>
                                      <w:szCs w:val="21"/>
                                    </w:rPr>
                                    <w:t>.</w:t>
                                  </w:r>
                                  <w:r>
                                    <w:rPr>
                                      <w:sz w:val="21"/>
                                      <w:szCs w:val="21"/>
                                    </w:rPr>
                                    <w:t>收集、整理</w:t>
                                  </w:r>
                                  <w:r>
                                    <w:rPr>
                                      <w:rFonts w:hint="eastAsia"/>
                                      <w:sz w:val="21"/>
                                      <w:szCs w:val="21"/>
                                    </w:rPr>
                                    <w:t>检查</w:t>
                                  </w:r>
                                  <w:r>
                                    <w:rPr>
                                      <w:sz w:val="21"/>
                                      <w:szCs w:val="21"/>
                                    </w:rPr>
                                    <w:t>资料，</w:t>
                                  </w:r>
                                  <w:r>
                                    <w:rPr>
                                      <w:rFonts w:hint="eastAsia"/>
                                      <w:sz w:val="21"/>
                                      <w:szCs w:val="21"/>
                                    </w:rPr>
                                    <w:t>编写报告</w:t>
                                  </w:r>
                                  <w:r>
                                    <w:rPr>
                                      <w:rFonts w:hint="eastAsia"/>
                                      <w:sz w:val="21"/>
                                      <w:szCs w:val="21"/>
                                      <w:lang w:eastAsia="zh-CN"/>
                                    </w:rPr>
                                    <w:t>，为验收提供依据材料。</w:t>
                                  </w:r>
                                  <w:r>
                                    <w:rPr>
                                      <w:sz w:val="21"/>
                                      <w:szCs w:val="21"/>
                                    </w:rPr>
                                    <w:t xml:space="preserve"> </w:t>
                                  </w:r>
                                </w:p>
                                <w:p/>
                              </w:txbxContent>
                            </wps:txbx>
                            <wps:bodyPr upright="1"/>
                          </wps:wsp>
                        </a:graphicData>
                      </a:graphic>
                    </wp:anchor>
                  </w:drawing>
                </mc:Choice>
                <mc:Fallback>
                  <w:pict>
                    <v:shape id="Text Box 26" o:spid="_x0000_s1026" o:spt="202" type="#_x0000_t202" style="position:absolute;left:0pt;margin-left:325.2pt;margin-top:9.85pt;height:171.95pt;width:125.25pt;z-index:251859968;mso-width-relative:page;mso-height-relative:page;" filled="f" stroked="t" coordsize="21600,21600" o:gfxdata="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BP84zXAAAACgEA&#10;AA8AAAAAAAAAAQAgAAAAIgAAAGRycy9kb3ducmV2LnhtbFBLAQIUABQAAAAIAIdO4kB4wgHA4gEA&#10;ANADAAAOAAAAAAAAAAEAIAAAACYBAABkcnMvZTJvRG9jLnhtbFBLBQYAAAAABgAGAFkBAAB6BQAA&#10;AAA=&#10;">
                      <v:fill on="f" focussize="0,0"/>
                      <v:stroke weight="1pt" color="#000000" joinstyle="miter"/>
                      <v:imagedata o:title=""/>
                      <o:lock v:ext="edit" aspectratio="f"/>
                      <v:textbox>
                        <w:txbxContent>
                          <w:p>
                            <w:pPr>
                              <w:spacing w:line="240" w:lineRule="auto"/>
                              <w:ind w:firstLine="0" w:firstLineChars="0"/>
                              <w:rPr>
                                <w:rFonts w:hint="eastAsia"/>
                                <w:sz w:val="21"/>
                                <w:szCs w:val="21"/>
                              </w:rPr>
                            </w:pPr>
                            <w:r>
                              <w:rPr>
                                <w:rFonts w:hint="eastAsia"/>
                                <w:sz w:val="21"/>
                                <w:szCs w:val="21"/>
                                <w:lang w:val="en-US" w:eastAsia="zh-CN"/>
                              </w:rPr>
                              <w:t>1</w:t>
                            </w:r>
                            <w:r>
                              <w:rPr>
                                <w:rFonts w:hint="eastAsia"/>
                                <w:sz w:val="21"/>
                                <w:szCs w:val="21"/>
                              </w:rPr>
                              <w:t>.做好测绘成果质量检查验收；</w:t>
                            </w:r>
                          </w:p>
                          <w:p>
                            <w:r>
                              <w:rPr>
                                <w:rFonts w:hint="eastAsia"/>
                                <w:sz w:val="21"/>
                                <w:szCs w:val="21"/>
                                <w:lang w:val="en-US" w:eastAsia="zh-CN"/>
                              </w:rPr>
                              <w:t>2</w:t>
                            </w:r>
                            <w:r>
                              <w:rPr>
                                <w:rFonts w:hint="eastAsia"/>
                                <w:sz w:val="21"/>
                                <w:szCs w:val="21"/>
                              </w:rPr>
                              <w:t>.编写测区技术总结报告</w:t>
                            </w:r>
                            <w:r>
                              <w:rPr>
                                <w:sz w:val="24"/>
                              </w:rPr>
                              <w:t>。</w:t>
                            </w:r>
                          </w:p>
                          <w:p>
                            <w:pPr>
                              <w:spacing w:line="240" w:lineRule="auto"/>
                              <w:ind w:firstLine="0" w:firstLineChars="0"/>
                              <w:rPr>
                                <w:rFonts w:hint="eastAsia"/>
                                <w:sz w:val="21"/>
                                <w:szCs w:val="21"/>
                              </w:rPr>
                            </w:pPr>
                            <w:r>
                              <w:rPr>
                                <w:rFonts w:hint="eastAsia"/>
                                <w:sz w:val="21"/>
                                <w:szCs w:val="21"/>
                                <w:lang w:val="en-US" w:eastAsia="zh-CN"/>
                              </w:rPr>
                              <w:t>3</w:t>
                            </w:r>
                            <w:r>
                              <w:rPr>
                                <w:rFonts w:hint="eastAsia"/>
                                <w:sz w:val="21"/>
                                <w:szCs w:val="21"/>
                              </w:rPr>
                              <w:t>.</w:t>
                            </w:r>
                            <w:r>
                              <w:rPr>
                                <w:sz w:val="21"/>
                                <w:szCs w:val="21"/>
                              </w:rPr>
                              <w:t>收集、整理</w:t>
                            </w:r>
                            <w:r>
                              <w:rPr>
                                <w:rFonts w:hint="eastAsia"/>
                                <w:sz w:val="21"/>
                                <w:szCs w:val="21"/>
                              </w:rPr>
                              <w:t>检查</w:t>
                            </w:r>
                            <w:r>
                              <w:rPr>
                                <w:sz w:val="21"/>
                                <w:szCs w:val="21"/>
                              </w:rPr>
                              <w:t>资料，</w:t>
                            </w:r>
                            <w:r>
                              <w:rPr>
                                <w:rFonts w:hint="eastAsia"/>
                                <w:sz w:val="21"/>
                                <w:szCs w:val="21"/>
                              </w:rPr>
                              <w:t>编写报告</w:t>
                            </w:r>
                            <w:r>
                              <w:rPr>
                                <w:rFonts w:hint="eastAsia"/>
                                <w:sz w:val="21"/>
                                <w:szCs w:val="21"/>
                                <w:lang w:eastAsia="zh-CN"/>
                              </w:rPr>
                              <w:t>，为验收提供依据材料。</w:t>
                            </w:r>
                            <w:r>
                              <w:rPr>
                                <w:sz w:val="21"/>
                                <w:szCs w:val="21"/>
                              </w:rPr>
                              <w:t xml:space="preserve"> </w:t>
                            </w:r>
                          </w:p>
                          <w:p/>
                        </w:txbxContent>
                      </v:textbox>
                    </v:shape>
                  </w:pict>
                </mc:Fallback>
              </mc:AlternateContent>
            </w:r>
            <w:r>
              <mc:AlternateContent>
                <mc:Choice Requires="wps">
                  <w:drawing>
                    <wp:anchor distT="0" distB="0" distL="114300" distR="114300" simplePos="0" relativeHeight="251866112" behindDoc="0" locked="0" layoutInCell="1" allowOverlap="1">
                      <wp:simplePos x="0" y="0"/>
                      <wp:positionH relativeFrom="column">
                        <wp:posOffset>2545715</wp:posOffset>
                      </wp:positionH>
                      <wp:positionV relativeFrom="paragraph">
                        <wp:posOffset>144780</wp:posOffset>
                      </wp:positionV>
                      <wp:extent cx="1312545" cy="2123440"/>
                      <wp:effectExtent l="6350" t="6350" r="14605" b="22860"/>
                      <wp:wrapNone/>
                      <wp:docPr id="40" name="Text Box 26"/>
                      <wp:cNvGraphicFramePr/>
                      <a:graphic xmlns:a="http://schemas.openxmlformats.org/drawingml/2006/main">
                        <a:graphicData uri="http://schemas.microsoft.com/office/word/2010/wordprocessingShape">
                          <wps:wsp>
                            <wps:cNvSpPr txBox="1"/>
                            <wps:spPr>
                              <a:xfrm>
                                <a:off x="0" y="0"/>
                                <a:ext cx="1240155" cy="2123440"/>
                              </a:xfrm>
                              <a:prstGeom prst="rect">
                                <a:avLst/>
                              </a:prstGeom>
                              <a:noFill/>
                              <a:ln w="12700" cap="flat" cmpd="sng">
                                <a:solidFill>
                                  <a:srgbClr val="000000"/>
                                </a:solidFill>
                                <a:prstDash val="solid"/>
                                <a:miter/>
                                <a:headEnd type="none" w="med" len="med"/>
                                <a:tailEnd type="none" w="med" len="med"/>
                              </a:ln>
                              <a:effectLst/>
                            </wps:spPr>
                            <wps:txbx>
                              <w:txbxContent>
                                <w:p>
                                  <w:pPr>
                                    <w:spacing w:line="240" w:lineRule="auto"/>
                                    <w:ind w:firstLine="0" w:firstLineChars="0"/>
                                    <w:rPr>
                                      <w:rFonts w:hint="eastAsia"/>
                                      <w:sz w:val="21"/>
                                      <w:szCs w:val="21"/>
                                    </w:rPr>
                                  </w:pPr>
                                  <w:r>
                                    <w:rPr>
                                      <w:rFonts w:hint="eastAsia"/>
                                      <w:sz w:val="21"/>
                                      <w:szCs w:val="21"/>
                                    </w:rPr>
                                    <w:t>1.建立工程施工控制网；</w:t>
                                  </w:r>
                                </w:p>
                                <w:p>
                                  <w:pPr>
                                    <w:spacing w:line="240" w:lineRule="auto"/>
                                    <w:ind w:firstLine="0" w:firstLineChars="0"/>
                                    <w:rPr>
                                      <w:rFonts w:hint="eastAsia"/>
                                      <w:sz w:val="21"/>
                                      <w:szCs w:val="21"/>
                                    </w:rPr>
                                  </w:pPr>
                                  <w:r>
                                    <w:rPr>
                                      <w:sz w:val="21"/>
                                      <w:szCs w:val="21"/>
                                    </w:rPr>
                                    <w:t>2</w:t>
                                  </w:r>
                                  <w:r>
                                    <w:rPr>
                                      <w:rFonts w:hint="eastAsia"/>
                                      <w:sz w:val="21"/>
                                      <w:szCs w:val="21"/>
                                    </w:rPr>
                                    <w:t>.根据要求确定施工测量方案；</w:t>
                                  </w:r>
                                </w:p>
                                <w:p>
                                  <w:pPr>
                                    <w:spacing w:line="240" w:lineRule="auto"/>
                                    <w:ind w:firstLine="0" w:firstLineChars="0"/>
                                    <w:rPr>
                                      <w:rFonts w:hint="eastAsia"/>
                                      <w:sz w:val="21"/>
                                      <w:szCs w:val="21"/>
                                    </w:rPr>
                                  </w:pPr>
                                  <w:r>
                                    <w:rPr>
                                      <w:sz w:val="21"/>
                                      <w:szCs w:val="21"/>
                                    </w:rPr>
                                    <w:t>3</w:t>
                                  </w:r>
                                  <w:r>
                                    <w:rPr>
                                      <w:rFonts w:hint="eastAsia"/>
                                      <w:sz w:val="21"/>
                                      <w:szCs w:val="21"/>
                                    </w:rPr>
                                    <w:t>.按放样要求计算出放样元素；</w:t>
                                  </w:r>
                                </w:p>
                                <w:p>
                                  <w:pPr>
                                    <w:spacing w:line="240" w:lineRule="auto"/>
                                    <w:ind w:firstLine="0" w:firstLineChars="0"/>
                                    <w:rPr>
                                      <w:sz w:val="21"/>
                                      <w:szCs w:val="21"/>
                                    </w:rPr>
                                  </w:pPr>
                                  <w:r>
                                    <w:rPr>
                                      <w:rFonts w:hint="eastAsia"/>
                                      <w:sz w:val="21"/>
                                      <w:szCs w:val="21"/>
                                    </w:rPr>
                                    <w:t>4.根据</w:t>
                                  </w:r>
                                  <w:r>
                                    <w:rPr>
                                      <w:sz w:val="21"/>
                                      <w:szCs w:val="21"/>
                                    </w:rPr>
                                    <w:t>所用测量仪器</w:t>
                                  </w:r>
                                  <w:r>
                                    <w:rPr>
                                      <w:rFonts w:hint="eastAsia"/>
                                      <w:sz w:val="21"/>
                                      <w:szCs w:val="21"/>
                                    </w:rPr>
                                    <w:t>和放样方法，在实地进行放样，指导工程施工</w:t>
                                  </w:r>
                                  <w:r>
                                    <w:rPr>
                                      <w:sz w:val="21"/>
                                      <w:szCs w:val="21"/>
                                    </w:rPr>
                                    <w:t>。</w:t>
                                  </w:r>
                                </w:p>
                              </w:txbxContent>
                            </wps:txbx>
                            <wps:bodyPr upright="1"/>
                          </wps:wsp>
                        </a:graphicData>
                      </a:graphic>
                    </wp:anchor>
                  </w:drawing>
                </mc:Choice>
                <mc:Fallback>
                  <w:pict>
                    <v:shape id="Text Box 26" o:spid="_x0000_s1026" o:spt="202" type="#_x0000_t202" style="position:absolute;left:0pt;margin-left:200.45pt;margin-top:11.4pt;height:167.2pt;width:103.35pt;z-index:251866112;mso-width-relative:page;mso-height-relative:page;" filled="f" stroked="t" coordsize="21600,21600" o:gfxdata="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uySBdcAAAAKAQAA&#10;DwAAAAAAAAABACAAAAAiAAAAZHJzL2Rvd25yZXYueG1sUEsBAhQAFAAAAAgAh07iQMM1KFHhAQAA&#10;0AMAAA4AAAAAAAAAAQAgAAAAJgEAAGRycy9lMm9Eb2MueG1sUEsFBgAAAAAGAAYAWQEAAHkFAAAA&#10;AA==&#10;">
                      <v:fill on="f" focussize="0,0"/>
                      <v:stroke weight="1pt" color="#000000" joinstyle="miter"/>
                      <v:imagedata o:title=""/>
                      <o:lock v:ext="edit" aspectratio="f"/>
                      <v:textbox>
                        <w:txbxContent>
                          <w:p>
                            <w:pPr>
                              <w:spacing w:line="240" w:lineRule="auto"/>
                              <w:ind w:firstLine="0" w:firstLineChars="0"/>
                              <w:rPr>
                                <w:rFonts w:hint="eastAsia"/>
                                <w:sz w:val="21"/>
                                <w:szCs w:val="21"/>
                              </w:rPr>
                            </w:pPr>
                            <w:r>
                              <w:rPr>
                                <w:rFonts w:hint="eastAsia"/>
                                <w:sz w:val="21"/>
                                <w:szCs w:val="21"/>
                              </w:rPr>
                              <w:t>1.建立工程施工控制网；</w:t>
                            </w:r>
                          </w:p>
                          <w:p>
                            <w:pPr>
                              <w:spacing w:line="240" w:lineRule="auto"/>
                              <w:ind w:firstLine="0" w:firstLineChars="0"/>
                              <w:rPr>
                                <w:rFonts w:hint="eastAsia"/>
                                <w:sz w:val="21"/>
                                <w:szCs w:val="21"/>
                              </w:rPr>
                            </w:pPr>
                            <w:r>
                              <w:rPr>
                                <w:sz w:val="21"/>
                                <w:szCs w:val="21"/>
                              </w:rPr>
                              <w:t>2</w:t>
                            </w:r>
                            <w:r>
                              <w:rPr>
                                <w:rFonts w:hint="eastAsia"/>
                                <w:sz w:val="21"/>
                                <w:szCs w:val="21"/>
                              </w:rPr>
                              <w:t>.根据要求确定施工测量方案；</w:t>
                            </w:r>
                          </w:p>
                          <w:p>
                            <w:pPr>
                              <w:spacing w:line="240" w:lineRule="auto"/>
                              <w:ind w:firstLine="0" w:firstLineChars="0"/>
                              <w:rPr>
                                <w:rFonts w:hint="eastAsia"/>
                                <w:sz w:val="21"/>
                                <w:szCs w:val="21"/>
                              </w:rPr>
                            </w:pPr>
                            <w:r>
                              <w:rPr>
                                <w:sz w:val="21"/>
                                <w:szCs w:val="21"/>
                              </w:rPr>
                              <w:t>3</w:t>
                            </w:r>
                            <w:r>
                              <w:rPr>
                                <w:rFonts w:hint="eastAsia"/>
                                <w:sz w:val="21"/>
                                <w:szCs w:val="21"/>
                              </w:rPr>
                              <w:t>.按放样要求计算出放样元素；</w:t>
                            </w:r>
                          </w:p>
                          <w:p>
                            <w:pPr>
                              <w:spacing w:line="240" w:lineRule="auto"/>
                              <w:ind w:firstLine="0" w:firstLineChars="0"/>
                              <w:rPr>
                                <w:sz w:val="21"/>
                                <w:szCs w:val="21"/>
                              </w:rPr>
                            </w:pPr>
                            <w:r>
                              <w:rPr>
                                <w:rFonts w:hint="eastAsia"/>
                                <w:sz w:val="21"/>
                                <w:szCs w:val="21"/>
                              </w:rPr>
                              <w:t>4.根据</w:t>
                            </w:r>
                            <w:r>
                              <w:rPr>
                                <w:sz w:val="21"/>
                                <w:szCs w:val="21"/>
                              </w:rPr>
                              <w:t>所用测量仪器</w:t>
                            </w:r>
                            <w:r>
                              <w:rPr>
                                <w:rFonts w:hint="eastAsia"/>
                                <w:sz w:val="21"/>
                                <w:szCs w:val="21"/>
                              </w:rPr>
                              <w:t>和放样方法，在实地进行放样，指导工程施工</w:t>
                            </w:r>
                            <w:r>
                              <w:rPr>
                                <w:sz w:val="21"/>
                                <w:szCs w:val="21"/>
                              </w:rPr>
                              <w:t>。</w:t>
                            </w:r>
                          </w:p>
                        </w:txbxContent>
                      </v:textbox>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8" w:hRule="atLeast"/>
          <w:jc w:val="center"/>
        </w:trPr>
        <w:tc>
          <w:tcPr>
            <w:tcW w:w="810" w:type="dxa"/>
            <w:vAlign w:val="center"/>
          </w:tcPr>
          <w:p>
            <w:pPr>
              <w:jc w:val="center"/>
              <w:rPr>
                <w:b/>
              </w:rPr>
            </w:pPr>
            <w:r>
              <w:rPr>
                <w:b/>
              </w:rPr>
              <w:t>核心能力</w:t>
            </w:r>
          </w:p>
        </w:tc>
        <w:tc>
          <w:tcPr>
            <w:tcW w:w="10044" w:type="dxa"/>
            <w:tcBorders>
              <w:top w:val="dashed" w:color="auto" w:sz="8" w:space="0"/>
              <w:bottom w:val="dashed" w:color="auto" w:sz="8" w:space="0"/>
            </w:tcBorders>
            <w:vAlign w:val="center"/>
          </w:tcPr>
          <w:p>
            <w:pPr>
              <w:jc w:val="center"/>
            </w:pPr>
            <w:r>
              <mc:AlternateContent>
                <mc:Choice Requires="wps">
                  <w:drawing>
                    <wp:anchor distT="0" distB="0" distL="114300" distR="114300" simplePos="0" relativeHeight="251881472" behindDoc="0" locked="0" layoutInCell="1" allowOverlap="1">
                      <wp:simplePos x="0" y="0"/>
                      <wp:positionH relativeFrom="column">
                        <wp:posOffset>3021965</wp:posOffset>
                      </wp:positionH>
                      <wp:positionV relativeFrom="paragraph">
                        <wp:posOffset>868045</wp:posOffset>
                      </wp:positionV>
                      <wp:extent cx="104140" cy="497205"/>
                      <wp:effectExtent l="13970" t="4445" r="15240" b="12700"/>
                      <wp:wrapNone/>
                      <wp:docPr id="50"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237.95pt;margin-top:68.35pt;height:39.15pt;width:8.2pt;z-index:251881472;mso-width-relative:page;mso-height-relative:page;" fillcolor="#000000" filled="t" stroked="t" coordsize="21600,21600" o:gfxdata="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lKDB62AAAAAsBAAAPAAAAAAAAAAEAIAAAACIAAABk&#10;cnMvZG93bnJldi54bWxQSwECFAAUAAAACACHTuJAp3rLawYCAABGBAAADgAAAAAAAAABACAAAAAn&#10;AQAAZHJzL2Uyb0RvYy54bWxQSwUGAAAAAAYABgBZAQAAnwU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82496" behindDoc="0" locked="0" layoutInCell="1" allowOverlap="1">
                      <wp:simplePos x="0" y="0"/>
                      <wp:positionH relativeFrom="column">
                        <wp:posOffset>4936490</wp:posOffset>
                      </wp:positionH>
                      <wp:positionV relativeFrom="paragraph">
                        <wp:posOffset>845820</wp:posOffset>
                      </wp:positionV>
                      <wp:extent cx="104140" cy="497205"/>
                      <wp:effectExtent l="13970" t="4445" r="15240" b="12700"/>
                      <wp:wrapNone/>
                      <wp:docPr id="7"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388.7pt;margin-top:66.6pt;height:39.15pt;width:8.2pt;z-index:251882496;mso-width-relative:page;mso-height-relative:page;" fillcolor="#000000" filled="t" stroked="t" coordsize="21600,21600" o:gfxdata="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1CycbXAAAACwEAAA8AAAAAAAAAAQAgAAAAIgAAAGRy&#10;cy9kb3ducmV2LnhtbFBLAQIUABQAAAAIAIdO4kB1R5ZfBgIAAEUEAAAOAAAAAAAAAAEAIAAAACYB&#10;AABkcnMvZTJvRG9jLnhtbFBLBQYAAAAABgAGAFkBAACeBQ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80448" behindDoc="0" locked="0" layoutInCell="1" allowOverlap="1">
                      <wp:simplePos x="0" y="0"/>
                      <wp:positionH relativeFrom="column">
                        <wp:posOffset>1345565</wp:posOffset>
                      </wp:positionH>
                      <wp:positionV relativeFrom="paragraph">
                        <wp:posOffset>906145</wp:posOffset>
                      </wp:positionV>
                      <wp:extent cx="104140" cy="497205"/>
                      <wp:effectExtent l="13970" t="4445" r="15240" b="12700"/>
                      <wp:wrapNone/>
                      <wp:docPr id="8"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105.95pt;margin-top:71.35pt;height:39.15pt;width:8.2pt;z-index:251880448;mso-width-relative:page;mso-height-relative:page;" fillcolor="#000000" filled="t" stroked="t" coordsize="21600,21600" o:gfxdata="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qGepy1gAAAAsBAAAPAAAAAAAAAAEAIAAAACIAAABkcnMv&#10;ZG93bnJldi54bWxQSwECFAAUAAAACACHTuJAMdplQgUCAABFBAAADgAAAAAAAAABACAAAAAlAQAA&#10;ZHJzL2Uyb0RvYy54bWxQSwUGAAAAAAYABgBZAQAAnAU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63040" behindDoc="0" locked="0" layoutInCell="1" allowOverlap="1">
                      <wp:simplePos x="0" y="0"/>
                      <wp:positionH relativeFrom="column">
                        <wp:posOffset>557530</wp:posOffset>
                      </wp:positionH>
                      <wp:positionV relativeFrom="paragraph">
                        <wp:posOffset>50165</wp:posOffset>
                      </wp:positionV>
                      <wp:extent cx="5161280" cy="0"/>
                      <wp:effectExtent l="0" t="0" r="0" b="0"/>
                      <wp:wrapNone/>
                      <wp:docPr id="49" name="Line 30"/>
                      <wp:cNvGraphicFramePr/>
                      <a:graphic xmlns:a="http://schemas.openxmlformats.org/drawingml/2006/main">
                        <a:graphicData uri="http://schemas.microsoft.com/office/word/2010/wordprocessingShape">
                          <wps:wsp>
                            <wps:cNvCnPr/>
                            <wps:spPr>
                              <a:xfrm>
                                <a:off x="0" y="0"/>
                                <a:ext cx="5161280" cy="0"/>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0" o:spid="_x0000_s1026" o:spt="20" style="position:absolute;left:0pt;margin-left:43.9pt;margin-top:3.95pt;height:0pt;width:406.4pt;z-index:251863040;mso-width-relative:page;mso-height-relative:page;" filled="f" stroked="t" coordsize="21600,21600" o:gfxdata="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0yYVXSAAAABgEAAA8AAAAAAAAAAQAgAAAAIgAAAGRycy9kb3ducmV2Lnht&#10;bFBLAQIUABQAAAAIAIdO4kDr0JT1xgEAAJwDAAAOAAAAAAAAAAEAIAAAACEBAABkcnMvZTJvRG9j&#10;LnhtbFBLBQYAAAAABgAGAFkBAABZBQAAAAA=&#10;">
                      <v:fill on="f" focussize="0,0"/>
                      <v:stroke weight="2pt" color="#000000" joinstyle="round"/>
                      <v:imagedata o:title=""/>
                      <o:lock v:ext="edit" aspectratio="f"/>
                    </v:line>
                  </w:pict>
                </mc:Fallback>
              </mc:AlternateContent>
            </w:r>
            <w:r>
              <mc:AlternateContent>
                <mc:Choice Requires="wps">
                  <w:drawing>
                    <wp:anchor distT="0" distB="0" distL="114300" distR="114300" simplePos="0" relativeHeight="251855872" behindDoc="0" locked="0" layoutInCell="1" allowOverlap="1">
                      <wp:simplePos x="0" y="0"/>
                      <wp:positionH relativeFrom="column">
                        <wp:posOffset>3138170</wp:posOffset>
                      </wp:positionH>
                      <wp:positionV relativeFrom="paragraph">
                        <wp:posOffset>53340</wp:posOffset>
                      </wp:positionV>
                      <wp:extent cx="111760" cy="172085"/>
                      <wp:effectExtent l="13970" t="4445" r="26670" b="13970"/>
                      <wp:wrapNone/>
                      <wp:docPr id="9"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247.1pt;margin-top:4.2pt;height:13.55pt;width:8.8pt;z-index:251855872;mso-width-relative:page;mso-height-relative:page;" fillcolor="#000000" filled="t" stroked="t" coordsize="21600,21600" o:gfxdata="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9EEuPVAAAACAEAAA8AAAAAAAAAAQAgAAAAIgAAAGRycy9k&#10;b3ducmV2LnhtbFBLAQIUABQAAAAIAIdO4kDbpgAJBQIAAEUEAAAOAAAAAAAAAAEAIAAAACQBAABk&#10;cnMvZTJvRG9jLnhtbFBLBQYAAAAABgAGAFkBAACbBQAAAAA=&#10;" adj="16201,5400">
                      <v:fill on="t" focussize="0,0"/>
                      <v:stroke color="#000000" joinstyle="miter"/>
                      <v:imagedata o:title=""/>
                      <o:lock v:ext="edit" aspectratio="f"/>
                      <v:textbox style="layout-flow:vertical-ideographic;"/>
                    </v:shape>
                  </w:pict>
                </mc:Fallback>
              </mc:AlternateContent>
            </w:r>
            <w:r>
              <w:rPr>
                <w:sz w:val="21"/>
              </w:rPr>
              <mc:AlternateContent>
                <mc:Choice Requires="wps">
                  <w:drawing>
                    <wp:anchor distT="0" distB="0" distL="114300" distR="114300" simplePos="0" relativeHeight="251870208" behindDoc="0" locked="0" layoutInCell="1" allowOverlap="1">
                      <wp:simplePos x="0" y="0"/>
                      <wp:positionH relativeFrom="column">
                        <wp:posOffset>2529840</wp:posOffset>
                      </wp:positionH>
                      <wp:positionV relativeFrom="paragraph">
                        <wp:posOffset>292735</wp:posOffset>
                      </wp:positionV>
                      <wp:extent cx="1231265" cy="489585"/>
                      <wp:effectExtent l="12700" t="0" r="13335" b="31115"/>
                      <wp:wrapNone/>
                      <wp:docPr id="10" name="矩形 5"/>
                      <wp:cNvGraphicFramePr/>
                      <a:graphic xmlns:a="http://schemas.openxmlformats.org/drawingml/2006/main">
                        <a:graphicData uri="http://schemas.microsoft.com/office/word/2010/wordprocessingShape">
                          <wps:wsp>
                            <wps:cNvSpPr/>
                            <wps:spPr>
                              <a:xfrm>
                                <a:off x="3032760" y="3231515"/>
                                <a:ext cx="1333500" cy="624840"/>
                              </a:xfrm>
                              <a:prstGeom prst="rect">
                                <a:avLst/>
                              </a:prstGeom>
                              <a:solidFill>
                                <a:srgbClr val="FFFFFF"/>
                              </a:solidFill>
                              <a:ln w="25400" cap="flat" cmpd="sng" algn="ctr">
                                <a:solidFill>
                                  <a:srgbClr val="000000"/>
                                </a:solidFill>
                                <a:prstDash val="solid"/>
                              </a:ln>
                              <a:effectLst/>
                            </wps:spPr>
                            <wps:txbx>
                              <w:txbxContent>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eastAsia="宋体"/>
                                      <w:lang w:eastAsia="zh-CN"/>
                                    </w:rPr>
                                  </w:pPr>
                                  <w:r>
                                    <w:rPr>
                                      <w:rFonts w:hint="eastAsia"/>
                                      <w:lang w:eastAsia="zh-CN"/>
                                    </w:rPr>
                                    <w:t>精测量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5" o:spid="_x0000_s1026" o:spt="1" style="position:absolute;left:0pt;margin-left:199.2pt;margin-top:23.05pt;height:38.55pt;width:96.95pt;z-index:251870208;v-text-anchor:middle;mso-width-relative:page;mso-height-relative:page;" fillcolor="#FFFFFF" filled="t" stroked="t" coordsize="21600,21600" o:gfxdata="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k3bOD2QAAAAoBAAAPAAAAAAAAAAEAIAAAACIAAABkcnMvZG93bnJldi54bWxQSwECFAAU&#10;AAAACACHTuJAzMkxtmICAAC1BAAADgAAAAAAAAABACAAAAAoAQAAZHJzL2Uyb0RvYy54bWxQSwUG&#10;AAAAAAYABgBZAQAA/AUAAAAA&#10;">
                      <v:fill on="t" focussize="0,0"/>
                      <v:stroke weight="2pt"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eastAsia="宋体"/>
                                <w:lang w:eastAsia="zh-CN"/>
                              </w:rPr>
                            </w:pPr>
                            <w:r>
                              <w:rPr>
                                <w:rFonts w:hint="eastAsia"/>
                                <w:lang w:eastAsia="zh-CN"/>
                              </w:rPr>
                              <w:t>精测量</w:t>
                            </w:r>
                          </w:p>
                        </w:txbxContent>
                      </v:textbox>
                    </v:rect>
                  </w:pict>
                </mc:Fallback>
              </mc:AlternateContent>
            </w:r>
            <w:r>
              <w:rPr>
                <w:sz w:val="21"/>
              </w:rPr>
              <mc:AlternateContent>
                <mc:Choice Requires="wps">
                  <w:drawing>
                    <wp:anchor distT="0" distB="0" distL="114300" distR="114300" simplePos="0" relativeHeight="251871232" behindDoc="0" locked="0" layoutInCell="1" allowOverlap="1">
                      <wp:simplePos x="0" y="0"/>
                      <wp:positionH relativeFrom="column">
                        <wp:posOffset>4374515</wp:posOffset>
                      </wp:positionH>
                      <wp:positionV relativeFrom="paragraph">
                        <wp:posOffset>262890</wp:posOffset>
                      </wp:positionV>
                      <wp:extent cx="1214755" cy="474345"/>
                      <wp:effectExtent l="12700" t="0" r="29845" b="27305"/>
                      <wp:wrapNone/>
                      <wp:docPr id="11" name="矩形 6"/>
                      <wp:cNvGraphicFramePr/>
                      <a:graphic xmlns:a="http://schemas.openxmlformats.org/drawingml/2006/main">
                        <a:graphicData uri="http://schemas.microsoft.com/office/word/2010/wordprocessingShape">
                          <wps:wsp>
                            <wps:cNvSpPr/>
                            <wps:spPr>
                              <a:xfrm>
                                <a:off x="4568825" y="3352165"/>
                                <a:ext cx="1333500" cy="624840"/>
                              </a:xfrm>
                              <a:prstGeom prst="rect">
                                <a:avLst/>
                              </a:prstGeom>
                              <a:solidFill>
                                <a:srgbClr val="FFFFFF"/>
                              </a:solidFill>
                              <a:ln w="25400" cap="flat" cmpd="sng" algn="ctr">
                                <a:solidFill>
                                  <a:srgbClr val="000000"/>
                                </a:solidFill>
                                <a:prstDash val="solid"/>
                              </a:ln>
                              <a:effectLst/>
                            </wps:spPr>
                            <wps:txbx>
                              <w:txbxContent>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eastAsia="宋体"/>
                                      <w:lang w:eastAsia="zh-CN"/>
                                    </w:rPr>
                                  </w:pPr>
                                  <w:r>
                                    <w:rPr>
                                      <w:rFonts w:hint="eastAsia"/>
                                      <w:lang w:eastAsia="zh-CN"/>
                                    </w:rPr>
                                    <w:t>控质量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6" o:spid="_x0000_s1026" o:spt="1" style="position:absolute;left:0pt;margin-left:344.45pt;margin-top:20.7pt;height:37.35pt;width:95.65pt;z-index:251871232;v-text-anchor:middle;mso-width-relative:page;mso-height-relative:page;" fillcolor="#FFFFFF" filled="t" stroked="t" coordsize="21600,21600" o:gfxdata="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ySo8/YAAAACgEAAA8AAAAAAAAAAQAgAAAAIgAAAGRycy9kb3ducmV2LnhtbFBLAQIUABQA&#10;AAAIAIdO4kD0wRx0YgIAALUEAAAOAAAAAAAAAAEAIAAAACcBAABkcnMvZTJvRG9jLnhtbFBLBQYA&#10;AAAABgAGAFkBAAD7BQAAAAA=&#10;">
                      <v:fill on="t" focussize="0,0"/>
                      <v:stroke weight="2pt"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eastAsia="宋体"/>
                                <w:lang w:eastAsia="zh-CN"/>
                              </w:rPr>
                            </w:pPr>
                            <w:r>
                              <w:rPr>
                                <w:rFonts w:hint="eastAsia"/>
                                <w:lang w:eastAsia="zh-CN"/>
                              </w:rPr>
                              <w:t>控质量</w:t>
                            </w:r>
                          </w:p>
                        </w:txbxContent>
                      </v:textbox>
                    </v:rect>
                  </w:pict>
                </mc:Fallback>
              </mc:AlternateContent>
            </w:r>
            <w:r>
              <w:rPr>
                <w:sz w:val="21"/>
              </w:rPr>
              <mc:AlternateContent>
                <mc:Choice Requires="wps">
                  <w:drawing>
                    <wp:anchor distT="0" distB="0" distL="114300" distR="114300" simplePos="0" relativeHeight="251869184" behindDoc="0" locked="0" layoutInCell="1" allowOverlap="1">
                      <wp:simplePos x="0" y="0"/>
                      <wp:positionH relativeFrom="column">
                        <wp:posOffset>803910</wp:posOffset>
                      </wp:positionH>
                      <wp:positionV relativeFrom="paragraph">
                        <wp:posOffset>262890</wp:posOffset>
                      </wp:positionV>
                      <wp:extent cx="1199515" cy="513715"/>
                      <wp:effectExtent l="12700" t="0" r="26035" b="26035"/>
                      <wp:wrapNone/>
                      <wp:docPr id="12" name="矩形 4"/>
                      <wp:cNvGraphicFramePr/>
                      <a:graphic xmlns:a="http://schemas.openxmlformats.org/drawingml/2006/main">
                        <a:graphicData uri="http://schemas.microsoft.com/office/word/2010/wordprocessingShape">
                          <wps:wsp>
                            <wps:cNvSpPr/>
                            <wps:spPr>
                              <a:xfrm>
                                <a:off x="1504950" y="3174365"/>
                                <a:ext cx="1333500" cy="624840"/>
                              </a:xfrm>
                              <a:prstGeom prst="rect">
                                <a:avLst/>
                              </a:prstGeom>
                              <a:solidFill>
                                <a:srgbClr val="FFFFFF"/>
                              </a:solidFill>
                              <a:ln w="25400" cap="flat" cmpd="sng" algn="ctr">
                                <a:solidFill>
                                  <a:srgbClr val="000000"/>
                                </a:solidFill>
                                <a:prstDash val="solid"/>
                              </a:ln>
                              <a:effectLst/>
                            </wps:spPr>
                            <wps:txbx>
                              <w:txbxContent>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eastAsia="宋体"/>
                                      <w:lang w:eastAsia="zh-CN"/>
                                    </w:rPr>
                                  </w:pPr>
                                  <w:r>
                                    <w:rPr>
                                      <w:rFonts w:hint="eastAsia"/>
                                      <w:lang w:eastAsia="zh-CN"/>
                                    </w:rPr>
                                    <w:t>能绘图</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63.3pt;margin-top:20.7pt;height:40.45pt;width:94.45pt;z-index:251869184;v-text-anchor:middle;mso-width-relative:page;mso-height-relative:page;" fillcolor="#FFFFFF" filled="t" stroked="t" coordsize="21600,21600" o:gfxdata="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Pf7xBLYAAAACgEAAA8AAAAAAAAAAQAgAAAAIgAAAGRycy9kb3ducmV2LnhtbFBLAQIUABQA&#10;AAAIAIdO4kCt5epDYgIAALUEAAAOAAAAAAAAAAEAIAAAACcBAABkcnMvZTJvRG9jLnhtbFBLBQYA&#10;AAAABgAGAFkBAAD7BQAAAAA=&#10;">
                      <v:fill on="t" focussize="0,0"/>
                      <v:stroke weight="2pt"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eastAsia="宋体"/>
                                <w:lang w:eastAsia="zh-CN"/>
                              </w:rPr>
                            </w:pPr>
                            <w:r>
                              <w:rPr>
                                <w:rFonts w:hint="eastAsia"/>
                                <w:lang w:eastAsia="zh-CN"/>
                              </w:rPr>
                              <w:t>能绘图</w:t>
                            </w:r>
                          </w:p>
                        </w:txbxContent>
                      </v:textbox>
                    </v:rect>
                  </w:pict>
                </mc:Fallback>
              </mc:AlternateContent>
            </w:r>
            <w:r>
              <mc:AlternateContent>
                <mc:Choice Requires="wps">
                  <w:drawing>
                    <wp:anchor distT="0" distB="0" distL="114300" distR="114300" simplePos="0" relativeHeight="251865088" behindDoc="0" locked="0" layoutInCell="1" allowOverlap="1">
                      <wp:simplePos x="0" y="0"/>
                      <wp:positionH relativeFrom="column">
                        <wp:posOffset>3209290</wp:posOffset>
                      </wp:positionH>
                      <wp:positionV relativeFrom="paragraph">
                        <wp:posOffset>7527925</wp:posOffset>
                      </wp:positionV>
                      <wp:extent cx="115570" cy="396240"/>
                      <wp:effectExtent l="8255" t="4445" r="9525" b="18415"/>
                      <wp:wrapNone/>
                      <wp:docPr id="44" name="AutoShape 33"/>
                      <wp:cNvGraphicFramePr/>
                      <a:graphic xmlns:a="http://schemas.openxmlformats.org/drawingml/2006/main">
                        <a:graphicData uri="http://schemas.microsoft.com/office/word/2010/wordprocessingShape">
                          <wps:wsp>
                            <wps:cNvSpPr/>
                            <wps:spPr>
                              <a:xfrm>
                                <a:off x="0" y="0"/>
                                <a:ext cx="115570" cy="396240"/>
                              </a:xfrm>
                              <a:prstGeom prst="downArrow">
                                <a:avLst>
                                  <a:gd name="adj1" fmla="val 50000"/>
                                  <a:gd name="adj2" fmla="val 8571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3" o:spid="_x0000_s1026" o:spt="67" type="#_x0000_t67" style="position:absolute;left:0pt;margin-left:252.7pt;margin-top:592.75pt;height:31.2pt;width:9.1pt;z-index:251865088;mso-width-relative:page;mso-height-relative:page;" fillcolor="#000000" filled="t" stroked="t" coordsize="21600,21600" o:gfxdata="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x/fDtkAAAANAQAADwAAAAAAAAABACAAAAAiAAAA&#10;ZHJzL2Rvd25yZXYueG1sUEsBAhQAFAAAAAgAh07iQIVrGvQGAgAARgQAAA4AAAAAAAAAAQAgAAAA&#10;KAEAAGRycy9lMm9Eb2MueG1sUEsFBgAAAAAGAAYAWQEAAKAFA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50752" behindDoc="0" locked="0" layoutInCell="1" allowOverlap="1">
                      <wp:simplePos x="0" y="0"/>
                      <wp:positionH relativeFrom="column">
                        <wp:posOffset>4721860</wp:posOffset>
                      </wp:positionH>
                      <wp:positionV relativeFrom="paragraph">
                        <wp:posOffset>7710170</wp:posOffset>
                      </wp:positionV>
                      <wp:extent cx="115570" cy="396240"/>
                      <wp:effectExtent l="8255" t="4445" r="9525" b="18415"/>
                      <wp:wrapNone/>
                      <wp:docPr id="46" name="AutoShape 33"/>
                      <wp:cNvGraphicFramePr/>
                      <a:graphic xmlns:a="http://schemas.openxmlformats.org/drawingml/2006/main">
                        <a:graphicData uri="http://schemas.microsoft.com/office/word/2010/wordprocessingShape">
                          <wps:wsp>
                            <wps:cNvSpPr/>
                            <wps:spPr>
                              <a:xfrm>
                                <a:off x="0" y="0"/>
                                <a:ext cx="115570" cy="396240"/>
                              </a:xfrm>
                              <a:prstGeom prst="downArrow">
                                <a:avLst>
                                  <a:gd name="adj1" fmla="val 50000"/>
                                  <a:gd name="adj2" fmla="val 8571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33" o:spid="_x0000_s1026" o:spt="67" type="#_x0000_t67" style="position:absolute;left:0pt;margin-left:371.8pt;margin-top:607.1pt;height:31.2pt;width:9.1pt;z-index:251850752;mso-width-relative:page;mso-height-relative:page;" fillcolor="#000000" filled="t" stroked="t" coordsize="21600,21600" o:gfxdata="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&#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FpLql1wAAAA0BAAAPAAAAAAAAAAEAIAAAACIAAABk&#10;cnMvZG93bnJldi54bWxQSwECFAAUAAAACACHTuJAUZLQYgcCAABGBAAADgAAAAAAAAABACAAAAAm&#10;AQAAZHJzL2Uyb0RvYy54bWxQSwUGAAAAAAYABgBZAQAAnwUAAAAA&#10;" adj="16201,5400">
                      <v:fill on="t" focussize="0,0"/>
                      <v:stroke color="#000000" joinstyle="miter"/>
                      <v:imagedata o:title=""/>
                      <o:lock v:ext="edit" aspectratio="f"/>
                      <v:textbox style="layout-flow:vertical-ideographic;"/>
                    </v:shape>
                  </w:pict>
                </mc:Fallback>
              </mc:AlternateContent>
            </w:r>
            <w:r>
              <mc:AlternateContent>
                <mc:Choice Requires="wps">
                  <w:drawing>
                    <wp:anchor distT="0" distB="0" distL="114300" distR="114300" simplePos="0" relativeHeight="251879424" behindDoc="0" locked="0" layoutInCell="1" allowOverlap="1">
                      <wp:simplePos x="0" y="0"/>
                      <wp:positionH relativeFrom="column">
                        <wp:posOffset>6635750</wp:posOffset>
                      </wp:positionH>
                      <wp:positionV relativeFrom="paragraph">
                        <wp:posOffset>6805295</wp:posOffset>
                      </wp:positionV>
                      <wp:extent cx="635" cy="172085"/>
                      <wp:effectExtent l="12700" t="0" r="24765" b="18415"/>
                      <wp:wrapNone/>
                      <wp:docPr id="13" name="Line 31"/>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1" o:spid="_x0000_s1026" o:spt="20" style="position:absolute;left:0pt;margin-left:522.5pt;margin-top:535.85pt;height:13.55pt;width:0.05pt;z-index:251879424;mso-width-relative:page;mso-height-relative:page;" filled="f" stroked="t" coordsize="21600,21600" o:gfxdata="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RFZsTYAAAADwEAAA8AAAAAAAAAAQAgAAAAIgAAAGRycy9k&#10;b3ducmV2LnhtbFBLAQIUABQAAAAIAIdO4kC2JaRxyQEAAJ0DAAAOAAAAAAAAAAEAIAAAACcBAABk&#10;cnMvZTJvRG9jLnhtbFBLBQYAAAAABgAGAFkBAABiBQAAAAA=&#10;">
                      <v:fill on="f" focussize="0,0"/>
                      <v:stroke weight="2pt" color="#000000" joinstyle="round"/>
                      <v:imagedata o:title=""/>
                      <o:lock v:ext="edit" aspectratio="f"/>
                    </v:line>
                  </w:pict>
                </mc:Fallback>
              </mc:AlternateContent>
            </w:r>
            <w:r>
              <mc:AlternateContent>
                <mc:Choice Requires="wps">
                  <w:drawing>
                    <wp:anchor distT="0" distB="0" distL="114300" distR="114300" simplePos="0" relativeHeight="251877376" behindDoc="0" locked="0" layoutInCell="1" allowOverlap="1">
                      <wp:simplePos x="0" y="0"/>
                      <wp:positionH relativeFrom="column">
                        <wp:posOffset>1474470</wp:posOffset>
                      </wp:positionH>
                      <wp:positionV relativeFrom="paragraph">
                        <wp:posOffset>6805295</wp:posOffset>
                      </wp:positionV>
                      <wp:extent cx="635" cy="172085"/>
                      <wp:effectExtent l="12700" t="0" r="24765" b="18415"/>
                      <wp:wrapNone/>
                      <wp:docPr id="14" name="Line 29"/>
                      <wp:cNvGraphicFramePr/>
                      <a:graphic xmlns:a="http://schemas.openxmlformats.org/drawingml/2006/main">
                        <a:graphicData uri="http://schemas.microsoft.com/office/word/2010/wordprocessingShape">
                          <wps:wsp>
                            <wps:cNvCnPr/>
                            <wps:spPr>
                              <a:xfrm>
                                <a:off x="0" y="0"/>
                                <a:ext cx="635" cy="172085"/>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29" o:spid="_x0000_s1026" o:spt="20" style="position:absolute;left:0pt;margin-left:116.1pt;margin-top:535.85pt;height:13.55pt;width:0.05pt;z-index:251877376;mso-width-relative:page;mso-height-relative:page;" filled="f" stroked="t" coordsize="21600,21600" o:gfxdata="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t/xEB2QAAAA0BAAAPAAAAAAAAAAEAIAAAACIAAABkcnMv&#10;ZG93bnJldi54bWxQSwECFAAUAAAACACHTuJAkMr6h8kBAACdAwAADgAAAAAAAAABACAAAAAoAQAA&#10;ZHJzL2Uyb0RvYy54bWxQSwUGAAAAAAYABgBZAQAAYwUAAAAA&#10;">
                      <v:fill on="f" focussize="0,0"/>
                      <v:stroke weight="2pt" color="#000000" joinstyle="round"/>
                      <v:imagedata o:title=""/>
                      <o:lock v:ext="edit" aspectratio="f"/>
                    </v:line>
                  </w:pict>
                </mc:Fallback>
              </mc:AlternateContent>
            </w:r>
            <w:r>
              <mc:AlternateContent>
                <mc:Choice Requires="wps">
                  <w:drawing>
                    <wp:anchor distT="0" distB="0" distL="114300" distR="114300" simplePos="0" relativeHeight="251878400" behindDoc="0" locked="0" layoutInCell="1" allowOverlap="1">
                      <wp:simplePos x="0" y="0"/>
                      <wp:positionH relativeFrom="column">
                        <wp:posOffset>1474470</wp:posOffset>
                      </wp:positionH>
                      <wp:positionV relativeFrom="paragraph">
                        <wp:posOffset>6997065</wp:posOffset>
                      </wp:positionV>
                      <wp:extent cx="5161280" cy="0"/>
                      <wp:effectExtent l="0" t="0" r="0" b="0"/>
                      <wp:wrapNone/>
                      <wp:docPr id="16" name="Line 30"/>
                      <wp:cNvGraphicFramePr/>
                      <a:graphic xmlns:a="http://schemas.openxmlformats.org/drawingml/2006/main">
                        <a:graphicData uri="http://schemas.microsoft.com/office/word/2010/wordprocessingShape">
                          <wps:wsp>
                            <wps:cNvCnPr/>
                            <wps:spPr>
                              <a:xfrm>
                                <a:off x="0" y="0"/>
                                <a:ext cx="5161280" cy="0"/>
                              </a:xfrm>
                              <a:prstGeom prst="line">
                                <a:avLst/>
                              </a:prstGeom>
                              <a:ln w="25400" cap="flat" cmpd="sng">
                                <a:solidFill>
                                  <a:srgbClr val="000000"/>
                                </a:solidFill>
                                <a:prstDash val="solid"/>
                                <a:headEnd type="none" w="med" len="med"/>
                                <a:tailEnd type="none" w="med" len="med"/>
                              </a:ln>
                              <a:effectLst/>
                            </wps:spPr>
                            <wps:bodyPr upright="1"/>
                          </wps:wsp>
                        </a:graphicData>
                      </a:graphic>
                    </wp:anchor>
                  </w:drawing>
                </mc:Choice>
                <mc:Fallback>
                  <w:pict>
                    <v:line id="Line 30" o:spid="_x0000_s1026" o:spt="20" style="position:absolute;left:0pt;margin-left:116.1pt;margin-top:550.95pt;height:0pt;width:406.4pt;z-index:251878400;mso-width-relative:page;mso-height-relative:page;" filled="f" stroked="t" coordsize="21600,21600" o:gfxdata="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zw3qnYAAAADgEAAA8AAAAAAAAAAQAgAAAAIgAAAGRycy9kb3du&#10;cmV2LnhtbFBLAQIUABQAAAAIAIdO4kBfZbHZxgEAAJwDAAAOAAAAAAAAAAEAIAAAACcBAABkcnMv&#10;ZTJvRG9jLnhtbFBLBQYAAAAABgAGAFkBAABfBQAAAAA=&#10;">
                      <v:fill on="f" focussize="0,0"/>
                      <v:stroke weight="2pt" color="#000000" joinstyle="round"/>
                      <v:imagedata o:title=""/>
                      <o:lock v:ext="edit" aspectratio="f"/>
                    </v:line>
                  </w:pict>
                </mc:Fallback>
              </mc:AlternateContent>
            </w:r>
            <w:r>
              <mc:AlternateContent>
                <mc:Choice Requires="wps">
                  <w:drawing>
                    <wp:anchor distT="0" distB="0" distL="114300" distR="114300" simplePos="0" relativeHeight="251876352" behindDoc="0" locked="0" layoutInCell="1" allowOverlap="1">
                      <wp:simplePos x="0" y="0"/>
                      <wp:positionH relativeFrom="column">
                        <wp:posOffset>4055110</wp:posOffset>
                      </wp:positionH>
                      <wp:positionV relativeFrom="paragraph">
                        <wp:posOffset>6977380</wp:posOffset>
                      </wp:positionV>
                      <wp:extent cx="111760" cy="172085"/>
                      <wp:effectExtent l="13970" t="4445" r="26670" b="13970"/>
                      <wp:wrapNone/>
                      <wp:docPr id="17" name="AutoShape 13"/>
                      <wp:cNvGraphicFramePr/>
                      <a:graphic xmlns:a="http://schemas.openxmlformats.org/drawingml/2006/main">
                        <a:graphicData uri="http://schemas.microsoft.com/office/word/2010/wordprocessingShape">
                          <wps:wsp>
                            <wps:cNvSpPr/>
                            <wps:spPr>
                              <a:xfrm>
                                <a:off x="0" y="0"/>
                                <a:ext cx="111760" cy="172085"/>
                              </a:xfrm>
                              <a:prstGeom prst="downArrow">
                                <a:avLst>
                                  <a:gd name="adj1" fmla="val 50000"/>
                                  <a:gd name="adj2" fmla="val 38494"/>
                                </a:avLst>
                              </a:prstGeom>
                              <a:solidFill>
                                <a:srgbClr val="000000"/>
                              </a:solidFill>
                              <a:ln w="9525" cap="flat" cmpd="sng">
                                <a:solidFill>
                                  <a:srgbClr val="000000"/>
                                </a:solidFill>
                                <a:prstDash val="solid"/>
                                <a:miter/>
                                <a:headEnd type="none" w="med" len="med"/>
                                <a:tailEnd type="none" w="med" len="med"/>
                              </a:ln>
                              <a:effectLst/>
                            </wps:spPr>
                            <wps:bodyPr vert="eaVert" upright="1"/>
                          </wps:wsp>
                        </a:graphicData>
                      </a:graphic>
                    </wp:anchor>
                  </w:drawing>
                </mc:Choice>
                <mc:Fallback>
                  <w:pict>
                    <v:shape id="AutoShape 13" o:spid="_x0000_s1026" o:spt="67" type="#_x0000_t67" style="position:absolute;left:0pt;margin-left:319.3pt;margin-top:549.4pt;height:13.55pt;width:8.8pt;z-index:251876352;mso-width-relative:page;mso-height-relative:page;" fillcolor="#000000" filled="t" stroked="t" coordsize="21600,21600" o:gfxdata="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CwUM32AAAAA0BAAAPAAAAAAAAAAEAIAAAACIAAABk&#10;cnMvZG93bnJldi54bWxQSwECFAAUAAAACACHTuJAWbSgmQYCAABGBAAADgAAAAAAAAABACAAAAAn&#10;AQAAZHJzL2Uyb0RvYy54bWxQSwUGAAAAAAYABgBZAQAAnwUAAAAA&#10;" adj="16201,5400">
                      <v:fill on="t" focussize="0,0"/>
                      <v:stroke color="#000000" joinstyle="miter"/>
                      <v:imagedata o:title=""/>
                      <o:lock v:ext="edit" aspectratio="f"/>
                      <v:textbox style="layout-flow:vertical-ideographic;"/>
                    </v:shape>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6" w:hRule="atLeast"/>
          <w:jc w:val="center"/>
        </w:trPr>
        <w:tc>
          <w:tcPr>
            <w:tcW w:w="810" w:type="dxa"/>
            <w:vAlign w:val="center"/>
          </w:tcPr>
          <w:p>
            <w:pPr>
              <w:jc w:val="center"/>
              <w:rPr>
                <w:b/>
              </w:rPr>
            </w:pPr>
            <w:r>
              <w:rPr>
                <w:b/>
              </w:rPr>
              <w:t>核心课程</w:t>
            </w:r>
          </w:p>
        </w:tc>
        <w:tc>
          <w:tcPr>
            <w:tcW w:w="10044" w:type="dxa"/>
            <w:tcBorders>
              <w:top w:val="dashed" w:color="auto" w:sz="8" w:space="0"/>
            </w:tcBorders>
            <w:vAlign w:val="center"/>
          </w:tcPr>
          <w:p>
            <w:pPr>
              <w:jc w:val="center"/>
            </w:pPr>
            <w:r>
              <mc:AlternateContent>
                <mc:Choice Requires="wps">
                  <w:drawing>
                    <wp:anchor distT="0" distB="0" distL="114300" distR="114300" simplePos="0" relativeHeight="251868160" behindDoc="0" locked="0" layoutInCell="1" allowOverlap="1">
                      <wp:simplePos x="0" y="0"/>
                      <wp:positionH relativeFrom="column">
                        <wp:posOffset>4265930</wp:posOffset>
                      </wp:positionH>
                      <wp:positionV relativeFrom="paragraph">
                        <wp:posOffset>222885</wp:posOffset>
                      </wp:positionV>
                      <wp:extent cx="1413510" cy="527685"/>
                      <wp:effectExtent l="6350" t="6350" r="8890" b="18415"/>
                      <wp:wrapNone/>
                      <wp:docPr id="52" name="Text Box 42"/>
                      <wp:cNvGraphicFramePr/>
                      <a:graphic xmlns:a="http://schemas.openxmlformats.org/drawingml/2006/main">
                        <a:graphicData uri="http://schemas.microsoft.com/office/word/2010/wordprocessingShape">
                          <wps:wsp>
                            <wps:cNvSpPr txBox="1"/>
                            <wps:spPr>
                              <a:xfrm>
                                <a:off x="0" y="0"/>
                                <a:ext cx="1413510" cy="527685"/>
                              </a:xfrm>
                              <a:prstGeom prst="rect">
                                <a:avLst/>
                              </a:prstGeom>
                              <a:noFill/>
                              <a:ln w="12700"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控制测量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测量误差及数据处理</w:t>
                                  </w:r>
                                </w:p>
                                <w:p>
                                  <w:pPr>
                                    <w:jc w:val="center"/>
                                    <w:rPr>
                                      <w:rFonts w:hint="eastAsia"/>
                                      <w:lang w:eastAsia="zh-CN"/>
                                    </w:rPr>
                                  </w:pPr>
                                </w:p>
                              </w:txbxContent>
                            </wps:txbx>
                            <wps:bodyPr upright="1"/>
                          </wps:wsp>
                        </a:graphicData>
                      </a:graphic>
                    </wp:anchor>
                  </w:drawing>
                </mc:Choice>
                <mc:Fallback>
                  <w:pict>
                    <v:shape id="Text Box 42" o:spid="_x0000_s1026" o:spt="202" type="#_x0000_t202" style="position:absolute;left:0pt;margin-left:335.9pt;margin-top:17.55pt;height:41.55pt;width:111.3pt;z-index:251868160;mso-width-relative:page;mso-height-relative:page;" filled="f" stroked="t" coordsize="21600,21600" o:gfxdata="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Bkb0NcAAAAKAQAA&#10;DwAAAAAAAAABACAAAAAiAAAAZHJzL2Rvd25yZXYueG1sUEsBAhQAFAAAAAgAh07iQOxMfNPhAQAA&#10;zwMAAA4AAAAAAAAAAQAgAAAAJgEAAGRycy9lMm9Eb2MueG1sUEsFBgAAAAAGAAYAWQEAAHkFAAAA&#10;AA==&#10;">
                      <v:fill on="f" focussize="0,0"/>
                      <v:stroke weight="1pt"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控制测量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测量误差及数据处理</w:t>
                            </w:r>
                          </w:p>
                          <w:p>
                            <w:pPr>
                              <w:jc w:val="center"/>
                              <w:rPr>
                                <w:rFonts w:hint="eastAsia"/>
                                <w:lang w:eastAsia="zh-CN"/>
                              </w:rPr>
                            </w:pPr>
                          </w:p>
                        </w:txbxContent>
                      </v:textbox>
                    </v:shape>
                  </w:pict>
                </mc:Fallback>
              </mc:AlternateContent>
            </w:r>
            <w:r>
              <mc:AlternateContent>
                <mc:Choice Requires="wps">
                  <w:drawing>
                    <wp:anchor distT="0" distB="0" distL="114300" distR="114300" simplePos="0" relativeHeight="251848704" behindDoc="0" locked="0" layoutInCell="1" allowOverlap="1">
                      <wp:simplePos x="0" y="0"/>
                      <wp:positionH relativeFrom="column">
                        <wp:posOffset>638175</wp:posOffset>
                      </wp:positionH>
                      <wp:positionV relativeFrom="paragraph">
                        <wp:posOffset>220345</wp:posOffset>
                      </wp:positionV>
                      <wp:extent cx="1375410" cy="601980"/>
                      <wp:effectExtent l="6350" t="6350" r="8890" b="20320"/>
                      <wp:wrapNone/>
                      <wp:docPr id="53" name="Text Box 45"/>
                      <wp:cNvGraphicFramePr/>
                      <a:graphic xmlns:a="http://schemas.openxmlformats.org/drawingml/2006/main">
                        <a:graphicData uri="http://schemas.microsoft.com/office/word/2010/wordprocessingShape">
                          <wps:wsp>
                            <wps:cNvSpPr txBox="1"/>
                            <wps:spPr>
                              <a:xfrm>
                                <a:off x="0" y="0"/>
                                <a:ext cx="1375410" cy="514985"/>
                              </a:xfrm>
                              <a:prstGeom prst="rect">
                                <a:avLst/>
                              </a:prstGeom>
                              <a:noFill/>
                              <a:ln w="12700"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数字测图技术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val="en-US" w:eastAsia="zh-CN"/>
                                    </w:rPr>
                                  </w:pPr>
                                  <w:r>
                                    <w:rPr>
                                      <w:rFonts w:hint="eastAsia" w:hAnsi="Arial"/>
                                      <w:szCs w:val="21"/>
                                      <w:lang w:eastAsia="zh-CN"/>
                                    </w:rPr>
                                    <w:t>控制测量</w:t>
                                  </w:r>
                                </w:p>
                              </w:txbxContent>
                            </wps:txbx>
                            <wps:bodyPr upright="1"/>
                          </wps:wsp>
                        </a:graphicData>
                      </a:graphic>
                    </wp:anchor>
                  </w:drawing>
                </mc:Choice>
                <mc:Fallback>
                  <w:pict>
                    <v:shape id="Text Box 45" o:spid="_x0000_s1026" o:spt="202" type="#_x0000_t202" style="position:absolute;left:0pt;margin-left:50.25pt;margin-top:17.35pt;height:47.4pt;width:108.3pt;z-index:251848704;mso-width-relative:page;mso-height-relative:page;" filled="f" stroked="t" coordsize="21600,21600" o:gfxdata="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5SZBXWAAAACgEA&#10;AA8AAAAAAAAAAQAgAAAAIgAAAGRycy9kb3ducmV2LnhtbFBLAQIUABQAAAAIAIdO4kARPLgt4wEA&#10;AM8DAAAOAAAAAAAAAAEAIAAAACUBAABkcnMvZTJvRG9jLnhtbFBLBQYAAAAABgAGAFkBAAB6BQAA&#10;AAA=&#10;">
                      <v:fill on="f" focussize="0,0"/>
                      <v:stroke weight="1pt"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数字测图技术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val="en-US" w:eastAsia="zh-CN"/>
                              </w:rPr>
                            </w:pPr>
                            <w:r>
                              <w:rPr>
                                <w:rFonts w:hint="eastAsia" w:hAnsi="Arial"/>
                                <w:szCs w:val="21"/>
                                <w:lang w:eastAsia="zh-CN"/>
                              </w:rPr>
                              <w:t>控制测量</w:t>
                            </w:r>
                          </w:p>
                        </w:txbxContent>
                      </v:textbox>
                    </v:shape>
                  </w:pict>
                </mc:Fallback>
              </mc:AlternateContent>
            </w:r>
            <w:r>
              <mc:AlternateContent>
                <mc:Choice Requires="wps">
                  <w:drawing>
                    <wp:anchor distT="0" distB="0" distL="114300" distR="114300" simplePos="0" relativeHeight="251849728" behindDoc="0" locked="0" layoutInCell="1" allowOverlap="1">
                      <wp:simplePos x="0" y="0"/>
                      <wp:positionH relativeFrom="column">
                        <wp:posOffset>2397125</wp:posOffset>
                      </wp:positionH>
                      <wp:positionV relativeFrom="paragraph">
                        <wp:posOffset>220345</wp:posOffset>
                      </wp:positionV>
                      <wp:extent cx="1413510" cy="605790"/>
                      <wp:effectExtent l="6350" t="6350" r="8890" b="16510"/>
                      <wp:wrapNone/>
                      <wp:docPr id="54" name="Text Box 42"/>
                      <wp:cNvGraphicFramePr/>
                      <a:graphic xmlns:a="http://schemas.openxmlformats.org/drawingml/2006/main">
                        <a:graphicData uri="http://schemas.microsoft.com/office/word/2010/wordprocessingShape">
                          <wps:wsp>
                            <wps:cNvSpPr txBox="1"/>
                            <wps:spPr>
                              <a:xfrm>
                                <a:off x="0" y="0"/>
                                <a:ext cx="1413510" cy="527685"/>
                              </a:xfrm>
                              <a:prstGeom prst="rect">
                                <a:avLst/>
                              </a:prstGeom>
                              <a:noFill/>
                              <a:ln w="12700"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工程测量技术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val="en-US" w:eastAsia="zh-CN"/>
                                    </w:rPr>
                                    <w:t>GNSS</w:t>
                                  </w:r>
                                  <w:r>
                                    <w:rPr>
                                      <w:rFonts w:hint="eastAsia" w:hAnsi="Arial"/>
                                      <w:szCs w:val="21"/>
                                      <w:lang w:eastAsia="zh-CN"/>
                                    </w:rPr>
                                    <w:t>测量技术</w:t>
                                  </w:r>
                                </w:p>
                                <w:p>
                                  <w:pPr>
                                    <w:jc w:val="both"/>
                                    <w:rPr>
                                      <w:rFonts w:hint="eastAsia"/>
                                    </w:rPr>
                                  </w:pPr>
                                </w:p>
                              </w:txbxContent>
                            </wps:txbx>
                            <wps:bodyPr upright="1"/>
                          </wps:wsp>
                        </a:graphicData>
                      </a:graphic>
                    </wp:anchor>
                  </w:drawing>
                </mc:Choice>
                <mc:Fallback>
                  <w:pict>
                    <v:shape id="Text Box 42" o:spid="_x0000_s1026" o:spt="202" type="#_x0000_t202" style="position:absolute;left:0pt;margin-left:188.75pt;margin-top:17.35pt;height:47.7pt;width:111.3pt;z-index:251849728;mso-width-relative:page;mso-height-relative:page;" filled="f" stroked="t" coordsize="21600,21600" o:gfxdata="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8u2R61gAAAAoBAAAP&#10;AAAAAAAAAAEAIAAAACIAAABkcnMvZG93bnJldi54bWxQSwECFAAUAAAACACHTuJABx+5weEBAADP&#10;AwAADgAAAAAAAAABACAAAAAlAQAAZHJzL2Uyb0RvYy54bWxQSwUGAAAAAAYABgBZAQAAeAUAAAAA&#10;">
                      <v:fill on="f" focussize="0,0"/>
                      <v:stroke weight="1pt"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eastAsia="zh-CN"/>
                              </w:rPr>
                              <w:t>工程测量技术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hAnsi="Arial"/>
                                <w:szCs w:val="21"/>
                                <w:lang w:eastAsia="zh-CN"/>
                              </w:rPr>
                            </w:pPr>
                            <w:r>
                              <w:rPr>
                                <w:rFonts w:hint="eastAsia" w:hAnsi="Arial"/>
                                <w:szCs w:val="21"/>
                                <w:lang w:val="en-US" w:eastAsia="zh-CN"/>
                              </w:rPr>
                              <w:t>GNSS</w:t>
                            </w:r>
                            <w:r>
                              <w:rPr>
                                <w:rFonts w:hint="eastAsia" w:hAnsi="Arial"/>
                                <w:szCs w:val="21"/>
                                <w:lang w:eastAsia="zh-CN"/>
                              </w:rPr>
                              <w:t>测量技术</w:t>
                            </w:r>
                          </w:p>
                          <w:p>
                            <w:pPr>
                              <w:jc w:val="both"/>
                              <w:rPr>
                                <w:rFonts w:hint="eastAsia"/>
                              </w:rPr>
                            </w:pPr>
                          </w:p>
                        </w:txbxContent>
                      </v:textbox>
                    </v:shape>
                  </w:pict>
                </mc:Fallback>
              </mc:AlternateContent>
            </w:r>
          </w:p>
        </w:tc>
      </w:tr>
    </w:tbl>
    <w:p>
      <w:pPr>
        <w:spacing w:beforeLines="50" w:afterLines="50" w:line="360" w:lineRule="auto"/>
        <w:ind w:firstLine="482" w:firstLineChars="200"/>
        <w:rPr>
          <w:b/>
          <w:sz w:val="24"/>
        </w:rPr>
      </w:pPr>
    </w:p>
    <w:p>
      <w:pPr>
        <w:tabs>
          <w:tab w:val="left" w:pos="360"/>
        </w:tabs>
        <w:spacing w:line="360" w:lineRule="auto"/>
        <w:ind w:firstLine="420"/>
        <w:jc w:val="center"/>
        <w:rPr>
          <w:rFonts w:hint="eastAsia" w:ascii="宋体" w:hAnsi="宋体" w:cs="宋体"/>
          <w:b/>
          <w:sz w:val="24"/>
        </w:rPr>
      </w:pPr>
    </w:p>
    <w:p>
      <w:pPr>
        <w:tabs>
          <w:tab w:val="left" w:pos="360"/>
        </w:tabs>
        <w:spacing w:line="360" w:lineRule="auto"/>
        <w:ind w:firstLine="420"/>
        <w:jc w:val="center"/>
        <w:rPr>
          <w:rFonts w:ascii="宋体" w:hAnsi="宋体" w:cs="宋体"/>
          <w:b/>
          <w:sz w:val="24"/>
        </w:rPr>
      </w:pPr>
      <w:r>
        <w:rPr>
          <w:rFonts w:hint="eastAsia" w:ascii="宋体" w:hAnsi="宋体" w:cs="宋体"/>
          <w:b/>
          <w:sz w:val="24"/>
        </w:rPr>
        <w:t>表2  《工程测量技术》专业基本能力要求及课程分解表</w:t>
      </w:r>
    </w:p>
    <w:tbl>
      <w:tblPr>
        <w:tblStyle w:val="15"/>
        <w:tblpPr w:leftFromText="180" w:rightFromText="180" w:vertAnchor="text" w:horzAnchor="margin" w:tblpXSpec="center" w:tblpY="305"/>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3719"/>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4" w:hRule="atLeast"/>
        </w:trPr>
        <w:tc>
          <w:tcPr>
            <w:tcW w:w="1625" w:type="dxa"/>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岗位能力</w:t>
            </w:r>
          </w:p>
        </w:tc>
        <w:tc>
          <w:tcPr>
            <w:tcW w:w="3719" w:type="dxa"/>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专业基本能力要求</w:t>
            </w:r>
          </w:p>
        </w:tc>
        <w:tc>
          <w:tcPr>
            <w:tcW w:w="3502" w:type="dxa"/>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7" w:hRule="atLeast"/>
        </w:trPr>
        <w:tc>
          <w:tcPr>
            <w:tcW w:w="162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rPr>
              <w:t>测量仪器使用能力</w:t>
            </w:r>
          </w:p>
        </w:tc>
        <w:tc>
          <w:tcPr>
            <w:tcW w:w="3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eastAsia="zh-CN"/>
              </w:rPr>
              <w:t>具备</w:t>
            </w:r>
            <w:r>
              <w:rPr>
                <w:rFonts w:hint="eastAsia" w:asciiTheme="minorEastAsia" w:hAnsiTheme="minorEastAsia" w:eastAsiaTheme="minorEastAsia" w:cstheme="minorEastAsia"/>
              </w:rPr>
              <w:t>水准仪、经纬仪、测距仪、全站仪、GPS等测量仪器设备的使用与维护</w:t>
            </w:r>
            <w:r>
              <w:rPr>
                <w:rFonts w:hint="eastAsia" w:asciiTheme="minorEastAsia" w:hAnsiTheme="minorEastAsia" w:eastAsiaTheme="minorEastAsia" w:cstheme="minorEastAsia"/>
                <w:lang w:eastAsia="zh-CN"/>
              </w:rPr>
              <w:t>的能力</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rPr>
              <w:t>2.</w:t>
            </w:r>
            <w:r>
              <w:rPr>
                <w:rFonts w:hint="eastAsia" w:asciiTheme="minorEastAsia" w:hAnsiTheme="minorEastAsia" w:eastAsiaTheme="minorEastAsia" w:cstheme="minorEastAsia"/>
                <w:lang w:eastAsia="zh-CN"/>
              </w:rPr>
              <w:t>具备</w:t>
            </w:r>
            <w:r>
              <w:rPr>
                <w:rFonts w:hint="eastAsia" w:asciiTheme="minorEastAsia" w:hAnsiTheme="minorEastAsia" w:eastAsiaTheme="minorEastAsia" w:cstheme="minorEastAsia"/>
              </w:rPr>
              <w:t>上述测量仪器的正常检校</w:t>
            </w:r>
            <w:r>
              <w:rPr>
                <w:rFonts w:hint="eastAsia" w:asciiTheme="minorEastAsia" w:hAnsiTheme="minorEastAsia" w:eastAsiaTheme="minorEastAsia" w:cstheme="minorEastAsia"/>
                <w:lang w:eastAsia="zh-CN"/>
              </w:rPr>
              <w:t>的能力</w:t>
            </w:r>
            <w:r>
              <w:rPr>
                <w:rFonts w:hint="eastAsia" w:asciiTheme="minorEastAsia" w:hAnsiTheme="minorEastAsia" w:eastAsiaTheme="minorEastAsia" w:cstheme="minorEastAsia"/>
              </w:rPr>
              <w:t>。</w:t>
            </w:r>
          </w:p>
        </w:tc>
        <w:tc>
          <w:tcPr>
            <w:tcW w:w="3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地图学与地图绘制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工程制图与识图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测量技术基础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41" w:hRule="atLeast"/>
        </w:trPr>
        <w:tc>
          <w:tcPr>
            <w:tcW w:w="162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Cs w:val="21"/>
              </w:rPr>
              <w:t>工程语言能力</w:t>
            </w:r>
          </w:p>
        </w:tc>
        <w:tc>
          <w:tcPr>
            <w:tcW w:w="3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eastAsia="zh-CN"/>
              </w:rPr>
              <w:t>具备</w:t>
            </w:r>
            <w:r>
              <w:rPr>
                <w:rFonts w:hint="eastAsia" w:asciiTheme="minorEastAsia" w:hAnsiTheme="minorEastAsia" w:eastAsiaTheme="minorEastAsia" w:cstheme="minorEastAsia"/>
              </w:rPr>
              <w:t>对观测数据、内业计算、作业成果和资料整理</w:t>
            </w:r>
            <w:r>
              <w:rPr>
                <w:rFonts w:hint="eastAsia" w:asciiTheme="minorEastAsia" w:hAnsiTheme="minorEastAsia" w:eastAsiaTheme="minorEastAsia" w:cstheme="minorEastAsia"/>
                <w:lang w:eastAsia="zh-CN"/>
              </w:rPr>
              <w:t>的能力</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2.具有内业数据处理的程序和步骤</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正确分析和处理观测数据的能力；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3.熟练掌握计算机的基础操作和应用；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5.熟练掌握平差数据处理软件、GPS数据处理软件的使用和数字化成图软件的使用。</w:t>
            </w:r>
          </w:p>
        </w:tc>
        <w:tc>
          <w:tcPr>
            <w:tcW w:w="3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工程制图与识图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测量技术基础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 xml:space="preserve">地形测量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工程CAD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6" w:hRule="atLeast"/>
        </w:trPr>
        <w:tc>
          <w:tcPr>
            <w:tcW w:w="162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工程测量能力</w:t>
            </w:r>
          </w:p>
        </w:tc>
        <w:tc>
          <w:tcPr>
            <w:tcW w:w="3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1.具有建立工程施工控制网的</w:t>
            </w:r>
            <w:r>
              <w:rPr>
                <w:rFonts w:hint="eastAsia" w:asciiTheme="minorEastAsia" w:hAnsiTheme="minorEastAsia" w:eastAsiaTheme="minorEastAsia" w:cstheme="minorEastAsia"/>
                <w:lang w:eastAsia="zh-CN"/>
              </w:rPr>
              <w:t>能力</w:t>
            </w:r>
            <w:r>
              <w:rPr>
                <w:rFonts w:hint="eastAsia" w:asciiTheme="minorEastAsia" w:hAnsiTheme="minorEastAsia" w:eastAsiaTheme="minorEastAsia" w:cstheme="minorEastAsia"/>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2.掌握工程施工放样的一般方法；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3.</w:t>
            </w:r>
            <w:r>
              <w:rPr>
                <w:rFonts w:hint="eastAsia" w:asciiTheme="minorEastAsia" w:hAnsiTheme="minorEastAsia" w:eastAsiaTheme="minorEastAsia" w:cstheme="minorEastAsia"/>
                <w:lang w:eastAsia="zh-CN"/>
              </w:rPr>
              <w:t>熟悉</w:t>
            </w:r>
            <w:r>
              <w:rPr>
                <w:rFonts w:hint="eastAsia" w:asciiTheme="minorEastAsia" w:hAnsiTheme="minorEastAsia" w:eastAsiaTheme="minorEastAsia" w:cstheme="minorEastAsia"/>
              </w:rPr>
              <w:t>建筑施工放样、桥梁施工放样、线路测设、地质勘探测量、水利工程测量等方法；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4.掌握建(构)筑物变形观测方法；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5.掌握施工测量仪器的正确使用和检校。</w:t>
            </w:r>
          </w:p>
        </w:tc>
        <w:tc>
          <w:tcPr>
            <w:tcW w:w="3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1.GNSS</w:t>
            </w:r>
            <w:r>
              <w:rPr>
                <w:rFonts w:hint="eastAsia" w:asciiTheme="minorEastAsia" w:hAnsiTheme="minorEastAsia" w:eastAsiaTheme="minorEastAsia" w:cstheme="minorEastAsia"/>
                <w:szCs w:val="21"/>
                <w:lang w:eastAsia="zh-CN"/>
              </w:rPr>
              <w:t>测量技术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eastAsia="zh-CN"/>
              </w:rPr>
              <w:t>工程测量技术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控制测量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lang w:eastAsia="zh-CN"/>
              </w:rPr>
              <w:t>隧道工程测量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eastAsia="zh-CN"/>
              </w:rPr>
              <w:t>建筑工程施工测量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eastAsia="zh-CN"/>
              </w:rPr>
              <w:t>现代路桥工程施工测量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2" w:hRule="atLeast"/>
        </w:trPr>
        <w:tc>
          <w:tcPr>
            <w:tcW w:w="1625" w:type="dxa"/>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建设</w:t>
            </w:r>
            <w:r>
              <w:rPr>
                <w:rFonts w:hint="eastAsia" w:asciiTheme="minorEastAsia" w:hAnsiTheme="minorEastAsia" w:eastAsiaTheme="minorEastAsia" w:cstheme="minorEastAsia"/>
              </w:rPr>
              <w:t>工程施工能力</w:t>
            </w:r>
          </w:p>
        </w:tc>
        <w:tc>
          <w:tcPr>
            <w:tcW w:w="3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1.具有熟练运用测量规范、规程的能力；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2.具有工程测量、控制测量、地形测量、测量数据处理和一定的计算机应用能力；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3.具有一定的工程组织和实施的能力；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4.具有一定的协调能力；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5.具有分析和处理观测数据的能力；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6.具有一定的创新能力；</w:t>
            </w:r>
          </w:p>
        </w:tc>
        <w:tc>
          <w:tcPr>
            <w:tcW w:w="3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rPr>
              <w:t>工程变形监测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eastAsia="zh-CN"/>
              </w:rPr>
              <w:t>控制测量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eastAsia="zh-CN"/>
              </w:rPr>
              <w:t>测量误差及数据处理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测绘法规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工程CAD</w:t>
            </w:r>
          </w:p>
        </w:tc>
      </w:tr>
    </w:tbl>
    <w:p>
      <w:pPr>
        <w:tabs>
          <w:tab w:val="left" w:pos="360"/>
        </w:tabs>
        <w:spacing w:line="360" w:lineRule="auto"/>
        <w:rPr>
          <w:rFonts w:hint="eastAsia" w:asciiTheme="minorEastAsia" w:hAnsiTheme="minorEastAsia" w:eastAsiaTheme="minorEastAsia" w:cstheme="minorEastAsia"/>
          <w:b/>
          <w:sz w:val="21"/>
          <w:szCs w:val="21"/>
        </w:rPr>
      </w:pPr>
    </w:p>
    <w:p>
      <w:pPr>
        <w:spacing w:beforeLines="50" w:afterLines="50" w:line="360" w:lineRule="auto"/>
        <w:rPr>
          <w:b/>
          <w:sz w:val="24"/>
        </w:rPr>
      </w:pPr>
    </w:p>
    <w:tbl>
      <w:tblPr>
        <w:tblStyle w:val="1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8" w:hRule="atLeast"/>
        </w:trPr>
        <w:tc>
          <w:tcPr>
            <w:tcW w:w="8820" w:type="dxa"/>
          </w:tcPr>
          <w:p>
            <w:pPr>
              <w:spacing w:beforeLines="50" w:afterLines="50" w:line="360" w:lineRule="auto"/>
              <w:rPr>
                <w:rFonts w:hint="eastAsia" w:asciiTheme="majorEastAsia" w:hAnsiTheme="majorEastAsia" w:eastAsiaTheme="majorEastAsia" w:cstheme="majorEastAsia"/>
                <w:b/>
                <w:bCs w:val="0"/>
                <w:color w:val="auto"/>
                <w:sz w:val="28"/>
                <w:szCs w:val="28"/>
              </w:rPr>
            </w:pPr>
            <w:r>
              <w:rPr>
                <w:rFonts w:hint="eastAsia" w:asciiTheme="majorEastAsia" w:hAnsiTheme="majorEastAsia" w:eastAsiaTheme="majorEastAsia" w:cstheme="majorEastAsia"/>
                <w:b/>
                <w:bCs w:val="0"/>
                <w:color w:val="auto"/>
                <w:sz w:val="28"/>
                <w:szCs w:val="28"/>
                <w:lang w:val="en-US" w:eastAsia="zh-CN"/>
              </w:rPr>
              <w:t xml:space="preserve">   </w:t>
            </w:r>
            <w:r>
              <w:rPr>
                <w:rFonts w:hint="eastAsia" w:asciiTheme="majorEastAsia" w:hAnsiTheme="majorEastAsia" w:eastAsiaTheme="majorEastAsia" w:cstheme="majorEastAsia"/>
                <w:b/>
                <w:bCs w:val="0"/>
                <w:color w:val="auto"/>
                <w:sz w:val="28"/>
                <w:szCs w:val="28"/>
              </w:rPr>
              <w:t>七、专业素质要求</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1．基本要求</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学生在校期间必须获得以下 4类证书，方能取得毕业资格。</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（1）职业技能证书；</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（2）社会公益服务证书；</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（3）企业经历证书；</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（4）学生科技社团证书；</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（5）计算机等级证书。</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2．技能和技术要求</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本专业毕业生必需持双证毕业，即毕业时至少获得一个与本专业相关的职业资格证书。</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（1）职业岗位资格证书：测量员、</w:t>
            </w:r>
            <w:r>
              <w:rPr>
                <w:rFonts w:hint="eastAsia"/>
                <w:bCs/>
                <w:color w:val="auto"/>
                <w:sz w:val="24"/>
                <w:lang w:eastAsia="zh-CN"/>
              </w:rPr>
              <w:t>内业作业员、</w:t>
            </w:r>
            <w:r>
              <w:rPr>
                <w:rFonts w:hint="eastAsia"/>
                <w:bCs/>
                <w:color w:val="auto"/>
                <w:sz w:val="24"/>
              </w:rPr>
              <w:t>监理员、施工员、安全员等</w:t>
            </w:r>
          </w:p>
          <w:p>
            <w:pPr>
              <w:tabs>
                <w:tab w:val="left" w:pos="360"/>
              </w:tabs>
              <w:spacing w:line="360" w:lineRule="auto"/>
              <w:rPr>
                <w:bCs/>
                <w:color w:val="auto"/>
                <w:sz w:val="24"/>
              </w:rPr>
            </w:pPr>
            <w:r>
              <w:rPr>
                <w:rFonts w:hint="eastAsia"/>
                <w:bCs/>
                <w:color w:val="auto"/>
                <w:sz w:val="24"/>
                <w:lang w:val="en-US" w:eastAsia="zh-CN"/>
              </w:rPr>
              <w:t xml:space="preserve">  </w:t>
            </w:r>
            <w:r>
              <w:rPr>
                <w:rFonts w:hint="eastAsia"/>
                <w:bCs/>
                <w:color w:val="auto"/>
                <w:sz w:val="24"/>
              </w:rPr>
              <w:t>（2）其他证书：CAD等其他与本专业相关的职业资格证书</w:t>
            </w:r>
          </w:p>
          <w:p>
            <w:pPr>
              <w:spacing w:line="360" w:lineRule="auto"/>
              <w:ind w:firstLine="480" w:firstLineChars="200"/>
              <w:rPr>
                <w:bCs/>
                <w:color w:val="auto"/>
                <w:sz w:val="24"/>
              </w:rPr>
            </w:pPr>
            <w:r>
              <w:rPr>
                <w:bCs/>
                <w:color w:val="auto"/>
                <w:sz w:val="24"/>
              </w:rPr>
              <w:t>3．拓展要求</w:t>
            </w:r>
          </w:p>
          <w:p>
            <w:pPr>
              <w:spacing w:line="360" w:lineRule="auto"/>
              <w:ind w:firstLine="480" w:firstLineChars="200"/>
              <w:rPr>
                <w:bCs/>
                <w:color w:val="auto"/>
                <w:sz w:val="24"/>
              </w:rPr>
            </w:pPr>
            <w:r>
              <w:rPr>
                <w:bCs/>
                <w:color w:val="auto"/>
                <w:sz w:val="24"/>
              </w:rPr>
              <w:t>学生在学期间，具备条件的同学可争取</w:t>
            </w:r>
            <w:r>
              <w:rPr>
                <w:rFonts w:hint="eastAsia"/>
                <w:bCs/>
                <w:color w:val="auto"/>
                <w:sz w:val="24"/>
                <w:lang w:eastAsia="zh-CN"/>
              </w:rPr>
              <w:t>以下继续教育学习</w:t>
            </w:r>
            <w:r>
              <w:rPr>
                <w:bCs/>
                <w:color w:val="auto"/>
                <w:sz w:val="24"/>
              </w:rPr>
              <w:t>。</w:t>
            </w:r>
          </w:p>
          <w:p>
            <w:pPr>
              <w:tabs>
                <w:tab w:val="left" w:pos="2340"/>
              </w:tabs>
              <w:spacing w:line="360" w:lineRule="auto"/>
              <w:ind w:firstLine="480" w:firstLineChars="200"/>
              <w:rPr>
                <w:bCs/>
                <w:color w:val="auto"/>
                <w:sz w:val="24"/>
              </w:rPr>
            </w:pPr>
            <w:r>
              <w:rPr>
                <w:bCs/>
                <w:color w:val="auto"/>
                <w:sz w:val="24"/>
              </w:rPr>
              <w:t>（1）英语B级</w:t>
            </w:r>
            <w:r>
              <w:rPr>
                <w:bCs/>
                <w:color w:val="auto"/>
                <w:sz w:val="24"/>
              </w:rPr>
              <w:tab/>
            </w:r>
            <w:r>
              <w:rPr>
                <w:bCs/>
                <w:color w:val="auto"/>
                <w:sz w:val="24"/>
              </w:rPr>
              <w:t>（2）英语A级</w:t>
            </w:r>
            <w:r>
              <w:rPr>
                <w:bCs/>
                <w:color w:val="auto"/>
                <w:sz w:val="24"/>
              </w:rPr>
              <w:tab/>
            </w:r>
            <w:r>
              <w:rPr>
                <w:bCs/>
                <w:color w:val="auto"/>
                <w:sz w:val="24"/>
              </w:rPr>
              <w:t xml:space="preserve">（3）英语四级   </w:t>
            </w:r>
          </w:p>
          <w:p>
            <w:pPr>
              <w:spacing w:line="360" w:lineRule="auto"/>
              <w:ind w:firstLine="480" w:firstLineChars="200"/>
              <w:rPr>
                <w:bCs/>
                <w:color w:val="auto"/>
                <w:sz w:val="24"/>
              </w:rPr>
            </w:pPr>
            <w:r>
              <w:rPr>
                <w:bCs/>
                <w:color w:val="auto"/>
                <w:sz w:val="24"/>
              </w:rPr>
              <w:t xml:space="preserve">（4）技能比赛获奖证书 </w:t>
            </w:r>
          </w:p>
          <w:p>
            <w:pPr>
              <w:spacing w:line="360" w:lineRule="auto"/>
              <w:ind w:firstLine="480" w:firstLineChars="200"/>
              <w:rPr>
                <w:rFonts w:hint="eastAsia" w:eastAsia="宋体"/>
                <w:bCs/>
                <w:color w:val="auto"/>
                <w:sz w:val="24"/>
                <w:lang w:eastAsia="zh-CN"/>
              </w:rPr>
            </w:pPr>
            <w:r>
              <w:rPr>
                <w:rFonts w:hint="eastAsia"/>
                <w:bCs/>
                <w:color w:val="auto"/>
                <w:sz w:val="24"/>
                <w:lang w:eastAsia="zh-CN"/>
              </w:rPr>
              <w:t>（</w:t>
            </w:r>
            <w:r>
              <w:rPr>
                <w:rFonts w:hint="eastAsia"/>
                <w:bCs/>
                <w:color w:val="auto"/>
                <w:sz w:val="24"/>
                <w:lang w:val="en-US" w:eastAsia="zh-CN"/>
              </w:rPr>
              <w:t>5</w:t>
            </w:r>
            <w:r>
              <w:rPr>
                <w:rFonts w:hint="eastAsia"/>
                <w:bCs/>
                <w:color w:val="auto"/>
                <w:sz w:val="24"/>
                <w:lang w:eastAsia="zh-CN"/>
              </w:rPr>
              <w:t>）专升本（</w:t>
            </w:r>
            <w:r>
              <w:rPr>
                <w:rFonts w:hint="eastAsia"/>
                <w:bCs/>
                <w:color w:val="auto"/>
                <w:sz w:val="24"/>
                <w:lang w:val="en-US" w:eastAsia="zh-CN"/>
              </w:rPr>
              <w:t>6</w:t>
            </w:r>
            <w:r>
              <w:rPr>
                <w:rFonts w:hint="eastAsia"/>
                <w:bCs/>
                <w:color w:val="auto"/>
                <w:sz w:val="24"/>
                <w:lang w:eastAsia="zh-CN"/>
              </w:rPr>
              <w:t>）自学考试（本科）</w:t>
            </w:r>
          </w:p>
          <w:p>
            <w:pPr>
              <w:tabs>
                <w:tab w:val="left" w:pos="360"/>
              </w:tabs>
              <w:spacing w:line="360" w:lineRule="auto"/>
              <w:rPr>
                <w:rFonts w:ascii="Arial" w:hAnsi="Arial"/>
                <w:color w:val="auto"/>
                <w:sz w:val="32"/>
              </w:rPr>
            </w:pPr>
          </w:p>
        </w:tc>
      </w:tr>
    </w:tbl>
    <w:p>
      <w:pPr>
        <w:spacing w:beforeLines="50" w:afterLines="50" w:line="360" w:lineRule="auto"/>
        <w:rPr>
          <w:b/>
          <w:sz w:val="24"/>
        </w:rPr>
      </w:pPr>
    </w:p>
    <w:p>
      <w:pPr>
        <w:spacing w:beforeLines="50" w:afterLines="50" w:line="360" w:lineRule="auto"/>
        <w:rPr>
          <w:rFonts w:eastAsia="黑体"/>
          <w:b/>
          <w:bCs/>
          <w:sz w:val="30"/>
          <w:szCs w:val="30"/>
        </w:rPr>
      </w:pPr>
      <w:r>
        <w:rPr>
          <w:b/>
          <w:sz w:val="24"/>
        </w:rPr>
        <w:br w:type="page"/>
      </w:r>
      <w:r>
        <w:rPr>
          <w:rFonts w:hint="eastAsia" w:asciiTheme="majorEastAsia" w:hAnsiTheme="majorEastAsia" w:eastAsiaTheme="majorEastAsia" w:cstheme="majorEastAsia"/>
          <w:b/>
          <w:bCs w:val="0"/>
          <w:sz w:val="28"/>
          <w:szCs w:val="28"/>
          <w:lang w:val="en-US" w:eastAsia="zh-CN"/>
        </w:rPr>
        <w:t xml:space="preserve">     </w:t>
      </w:r>
      <w:r>
        <w:rPr>
          <w:rFonts w:hint="eastAsia" w:asciiTheme="majorEastAsia" w:hAnsiTheme="majorEastAsia" w:eastAsiaTheme="majorEastAsia" w:cstheme="majorEastAsia"/>
          <w:b/>
          <w:bCs w:val="0"/>
          <w:sz w:val="28"/>
          <w:szCs w:val="28"/>
        </w:rPr>
        <w:t>八、教学活动安排</w:t>
      </w:r>
    </w:p>
    <w:p>
      <w:pPr>
        <w:spacing w:beforeLines="50" w:afterLines="50" w:line="360" w:lineRule="auto"/>
        <w:ind w:firstLine="551" w:firstLineChars="196"/>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《工程测量技术》专业教学活动周数分配表</w:t>
      </w:r>
    </w:p>
    <w:tbl>
      <w:tblPr>
        <w:tblStyle w:val="15"/>
        <w:tblW w:w="8705" w:type="dxa"/>
        <w:jc w:val="center"/>
        <w:tblInd w:w="0" w:type="dxa"/>
        <w:tblLayout w:type="fixed"/>
        <w:tblCellMar>
          <w:top w:w="0" w:type="dxa"/>
          <w:left w:w="108" w:type="dxa"/>
          <w:bottom w:w="0" w:type="dxa"/>
          <w:right w:w="108" w:type="dxa"/>
        </w:tblCellMar>
      </w:tblPr>
      <w:tblGrid>
        <w:gridCol w:w="1886"/>
        <w:gridCol w:w="717"/>
        <w:gridCol w:w="949"/>
        <w:gridCol w:w="1131"/>
        <w:gridCol w:w="791"/>
        <w:gridCol w:w="1166"/>
        <w:gridCol w:w="900"/>
        <w:gridCol w:w="1165"/>
      </w:tblGrid>
      <w:tr>
        <w:tblPrEx>
          <w:tblLayout w:type="fixed"/>
          <w:tblCellMar>
            <w:top w:w="0" w:type="dxa"/>
            <w:left w:w="108" w:type="dxa"/>
            <w:bottom w:w="0" w:type="dxa"/>
            <w:right w:w="108" w:type="dxa"/>
          </w:tblCellMar>
        </w:tblPrEx>
        <w:trPr>
          <w:cantSplit/>
          <w:trHeight w:val="1075" w:hRule="atLeast"/>
          <w:jc w:val="center"/>
        </w:trPr>
        <w:tc>
          <w:tcPr>
            <w:tcW w:w="1886" w:type="dxa"/>
            <w:tcBorders>
              <w:top w:val="single" w:color="auto" w:sz="4" w:space="0"/>
              <w:left w:val="single" w:color="auto" w:sz="4" w:space="0"/>
              <w:right w:val="single" w:color="auto" w:sz="4" w:space="0"/>
              <w:tl2br w:val="single" w:color="auto" w:sz="4" w:space="0"/>
            </w:tcBorders>
            <w:vAlign w:val="center"/>
          </w:tcPr>
          <w:p>
            <w:pPr>
              <w:widowControl/>
              <w:rPr>
                <w:kern w:val="0"/>
                <w:szCs w:val="21"/>
              </w:rPr>
            </w:pPr>
            <w:r>
              <w:rPr>
                <w:kern w:val="0"/>
                <w:szCs w:val="21"/>
              </w:rPr>
              <w:t>　       项目</w:t>
            </w:r>
          </w:p>
          <w:p>
            <w:pPr>
              <w:widowControl/>
              <w:rPr>
                <w:kern w:val="0"/>
                <w:szCs w:val="21"/>
              </w:rPr>
            </w:pPr>
            <w:r>
              <w:rPr>
                <w:kern w:val="0"/>
                <w:szCs w:val="21"/>
              </w:rPr>
              <w:t>学期</w:t>
            </w:r>
          </w:p>
        </w:tc>
        <w:tc>
          <w:tcPr>
            <w:tcW w:w="717"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课堂教学与考核</w:t>
            </w:r>
          </w:p>
        </w:tc>
        <w:tc>
          <w:tcPr>
            <w:tcW w:w="94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入学教育及军训</w:t>
            </w:r>
          </w:p>
        </w:tc>
        <w:tc>
          <w:tcPr>
            <w:tcW w:w="113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实习</w:t>
            </w:r>
          </w:p>
          <w:p>
            <w:pPr>
              <w:widowControl/>
              <w:jc w:val="center"/>
              <w:rPr>
                <w:kern w:val="0"/>
                <w:szCs w:val="21"/>
              </w:rPr>
            </w:pPr>
            <w:r>
              <w:rPr>
                <w:kern w:val="0"/>
                <w:szCs w:val="21"/>
              </w:rPr>
              <w:t>（实训）</w:t>
            </w:r>
          </w:p>
        </w:tc>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毕业实践</w:t>
            </w:r>
          </w:p>
        </w:tc>
        <w:tc>
          <w:tcPr>
            <w:tcW w:w="116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机动与公益劳动</w:t>
            </w:r>
          </w:p>
        </w:tc>
        <w:tc>
          <w:tcPr>
            <w:tcW w:w="90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rFonts w:hint="eastAsia"/>
                <w:kern w:val="0"/>
                <w:szCs w:val="21"/>
              </w:rPr>
              <w:t>考试周</w:t>
            </w:r>
          </w:p>
        </w:tc>
        <w:tc>
          <w:tcPr>
            <w:tcW w:w="1165"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假期</w:t>
            </w:r>
            <w:r>
              <w:rPr>
                <w:rFonts w:hint="eastAsia"/>
                <w:kern w:val="0"/>
                <w:szCs w:val="21"/>
              </w:rPr>
              <w:t>与社会实践</w:t>
            </w: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w:t>
            </w:r>
          </w:p>
        </w:tc>
        <w:tc>
          <w:tcPr>
            <w:tcW w:w="717" w:type="dxa"/>
            <w:tcBorders>
              <w:top w:val="nil"/>
              <w:left w:val="nil"/>
              <w:bottom w:val="single" w:color="auto" w:sz="4" w:space="0"/>
              <w:right w:val="single" w:color="auto" w:sz="4" w:space="0"/>
            </w:tcBorders>
            <w:vAlign w:val="bottom"/>
          </w:tcPr>
          <w:p>
            <w:pPr>
              <w:jc w:val="center"/>
              <w:rPr>
                <w:szCs w:val="21"/>
              </w:rPr>
            </w:pPr>
            <w:r>
              <w:rPr>
                <w:szCs w:val="21"/>
              </w:rPr>
              <w:t>1</w:t>
            </w:r>
            <w:r>
              <w:rPr>
                <w:rFonts w:hint="eastAsia"/>
                <w:szCs w:val="21"/>
              </w:rPr>
              <w:t>2</w:t>
            </w:r>
          </w:p>
        </w:tc>
        <w:tc>
          <w:tcPr>
            <w:tcW w:w="949" w:type="dxa"/>
            <w:tcBorders>
              <w:top w:val="nil"/>
              <w:left w:val="nil"/>
              <w:bottom w:val="single" w:color="auto" w:sz="4" w:space="0"/>
              <w:right w:val="single" w:color="auto" w:sz="4" w:space="0"/>
            </w:tcBorders>
            <w:vAlign w:val="bottom"/>
          </w:tcPr>
          <w:p>
            <w:pPr>
              <w:jc w:val="center"/>
              <w:rPr>
                <w:szCs w:val="21"/>
              </w:rPr>
            </w:pPr>
            <w:r>
              <w:rPr>
                <w:szCs w:val="21"/>
              </w:rPr>
              <w:t>3</w:t>
            </w:r>
          </w:p>
        </w:tc>
        <w:tc>
          <w:tcPr>
            <w:tcW w:w="1131"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791" w:type="dxa"/>
            <w:tcBorders>
              <w:top w:val="nil"/>
              <w:left w:val="nil"/>
              <w:bottom w:val="single" w:color="auto" w:sz="4" w:space="0"/>
              <w:right w:val="single" w:color="auto" w:sz="4" w:space="0"/>
            </w:tcBorders>
            <w:vAlign w:val="bottom"/>
          </w:tcPr>
          <w:p>
            <w:pPr>
              <w:jc w:val="center"/>
              <w:rPr>
                <w:szCs w:val="21"/>
              </w:rPr>
            </w:pPr>
          </w:p>
        </w:tc>
        <w:tc>
          <w:tcPr>
            <w:tcW w:w="1166" w:type="dxa"/>
            <w:tcBorders>
              <w:top w:val="nil"/>
              <w:left w:val="nil"/>
              <w:bottom w:val="single" w:color="auto" w:sz="4" w:space="0"/>
              <w:right w:val="single" w:color="auto" w:sz="4" w:space="0"/>
            </w:tcBorders>
            <w:vAlign w:val="bottom"/>
          </w:tcPr>
          <w:p>
            <w:pPr>
              <w:jc w:val="center"/>
              <w:rPr>
                <w:szCs w:val="21"/>
              </w:rPr>
            </w:pPr>
          </w:p>
        </w:tc>
        <w:tc>
          <w:tcPr>
            <w:tcW w:w="900"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1165" w:type="dxa"/>
            <w:tcBorders>
              <w:top w:val="nil"/>
              <w:left w:val="nil"/>
              <w:bottom w:val="single" w:color="auto" w:sz="4" w:space="0"/>
              <w:right w:val="single" w:color="auto" w:sz="4" w:space="0"/>
            </w:tcBorders>
            <w:vAlign w:val="bottom"/>
          </w:tcPr>
          <w:p>
            <w:pPr>
              <w:jc w:val="center"/>
              <w:rPr>
                <w:rFonts w:hint="eastAsia" w:eastAsia="宋体"/>
                <w:szCs w:val="21"/>
                <w:lang w:val="en-US" w:eastAsia="zh-CN"/>
              </w:rPr>
            </w:pP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II</w:t>
            </w:r>
          </w:p>
        </w:tc>
        <w:tc>
          <w:tcPr>
            <w:tcW w:w="717" w:type="dxa"/>
            <w:tcBorders>
              <w:top w:val="nil"/>
              <w:left w:val="nil"/>
              <w:bottom w:val="single" w:color="auto" w:sz="4" w:space="0"/>
              <w:right w:val="single" w:color="auto" w:sz="4" w:space="0"/>
            </w:tcBorders>
            <w:vAlign w:val="bottom"/>
          </w:tcPr>
          <w:p>
            <w:pPr>
              <w:jc w:val="center"/>
              <w:rPr>
                <w:rFonts w:hint="eastAsia" w:eastAsia="宋体"/>
                <w:szCs w:val="21"/>
                <w:lang w:eastAsia="zh-CN"/>
              </w:rPr>
            </w:pPr>
            <w:r>
              <w:rPr>
                <w:rFonts w:hint="eastAsia"/>
                <w:szCs w:val="21"/>
                <w:lang w:val="en-US" w:eastAsia="zh-CN"/>
              </w:rPr>
              <w:t>14</w:t>
            </w:r>
          </w:p>
        </w:tc>
        <w:tc>
          <w:tcPr>
            <w:tcW w:w="949" w:type="dxa"/>
            <w:tcBorders>
              <w:top w:val="nil"/>
              <w:left w:val="nil"/>
              <w:bottom w:val="single" w:color="auto" w:sz="4" w:space="0"/>
              <w:right w:val="single" w:color="auto" w:sz="4" w:space="0"/>
            </w:tcBorders>
            <w:vAlign w:val="bottom"/>
          </w:tcPr>
          <w:p>
            <w:pPr>
              <w:jc w:val="center"/>
              <w:rPr>
                <w:szCs w:val="21"/>
              </w:rPr>
            </w:pPr>
          </w:p>
        </w:tc>
        <w:tc>
          <w:tcPr>
            <w:tcW w:w="1131" w:type="dxa"/>
            <w:tcBorders>
              <w:top w:val="nil"/>
              <w:left w:val="nil"/>
              <w:bottom w:val="single" w:color="auto" w:sz="4" w:space="0"/>
              <w:right w:val="single" w:color="auto" w:sz="4" w:space="0"/>
            </w:tcBorders>
            <w:vAlign w:val="bottom"/>
          </w:tcPr>
          <w:p>
            <w:pPr>
              <w:jc w:val="center"/>
              <w:rPr>
                <w:szCs w:val="21"/>
              </w:rPr>
            </w:pPr>
            <w:r>
              <w:rPr>
                <w:szCs w:val="21"/>
              </w:rPr>
              <w:t>3</w:t>
            </w:r>
          </w:p>
        </w:tc>
        <w:tc>
          <w:tcPr>
            <w:tcW w:w="791" w:type="dxa"/>
            <w:tcBorders>
              <w:top w:val="nil"/>
              <w:left w:val="nil"/>
              <w:bottom w:val="single" w:color="auto" w:sz="4" w:space="0"/>
              <w:right w:val="single" w:color="auto" w:sz="4" w:space="0"/>
            </w:tcBorders>
            <w:vAlign w:val="bottom"/>
          </w:tcPr>
          <w:p>
            <w:pPr>
              <w:jc w:val="center"/>
              <w:rPr>
                <w:szCs w:val="21"/>
              </w:rPr>
            </w:pPr>
          </w:p>
        </w:tc>
        <w:tc>
          <w:tcPr>
            <w:tcW w:w="1166" w:type="dxa"/>
            <w:tcBorders>
              <w:top w:val="nil"/>
              <w:left w:val="nil"/>
              <w:bottom w:val="single" w:color="auto" w:sz="4" w:space="0"/>
              <w:right w:val="single" w:color="auto" w:sz="4" w:space="0"/>
            </w:tcBorders>
            <w:vAlign w:val="bottom"/>
          </w:tcPr>
          <w:p>
            <w:pPr>
              <w:jc w:val="center"/>
              <w:rPr>
                <w:szCs w:val="21"/>
              </w:rPr>
            </w:pPr>
          </w:p>
        </w:tc>
        <w:tc>
          <w:tcPr>
            <w:tcW w:w="900"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1165"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III</w:t>
            </w:r>
          </w:p>
        </w:tc>
        <w:tc>
          <w:tcPr>
            <w:tcW w:w="717" w:type="dxa"/>
            <w:tcBorders>
              <w:top w:val="nil"/>
              <w:left w:val="nil"/>
              <w:bottom w:val="single" w:color="auto" w:sz="4" w:space="0"/>
              <w:right w:val="single" w:color="auto" w:sz="4" w:space="0"/>
            </w:tcBorders>
            <w:vAlign w:val="bottom"/>
          </w:tcPr>
          <w:p>
            <w:pPr>
              <w:jc w:val="center"/>
              <w:rPr>
                <w:szCs w:val="21"/>
              </w:rPr>
            </w:pPr>
            <w:r>
              <w:rPr>
                <w:szCs w:val="21"/>
              </w:rPr>
              <w:t>1</w:t>
            </w:r>
            <w:r>
              <w:rPr>
                <w:rFonts w:hint="eastAsia"/>
                <w:szCs w:val="21"/>
                <w:lang w:val="en-US" w:eastAsia="zh-CN"/>
              </w:rPr>
              <w:t>4</w:t>
            </w:r>
          </w:p>
        </w:tc>
        <w:tc>
          <w:tcPr>
            <w:tcW w:w="949" w:type="dxa"/>
            <w:tcBorders>
              <w:top w:val="nil"/>
              <w:left w:val="nil"/>
              <w:bottom w:val="single" w:color="auto" w:sz="4" w:space="0"/>
              <w:right w:val="single" w:color="auto" w:sz="4" w:space="0"/>
            </w:tcBorders>
            <w:vAlign w:val="bottom"/>
          </w:tcPr>
          <w:p>
            <w:pPr>
              <w:jc w:val="center"/>
              <w:rPr>
                <w:szCs w:val="21"/>
              </w:rPr>
            </w:pPr>
          </w:p>
        </w:tc>
        <w:tc>
          <w:tcPr>
            <w:tcW w:w="1131" w:type="dxa"/>
            <w:tcBorders>
              <w:top w:val="nil"/>
              <w:left w:val="nil"/>
              <w:bottom w:val="single" w:color="auto" w:sz="4" w:space="0"/>
              <w:right w:val="single" w:color="auto" w:sz="4" w:space="0"/>
            </w:tcBorders>
            <w:vAlign w:val="bottom"/>
          </w:tcPr>
          <w:p>
            <w:pPr>
              <w:jc w:val="center"/>
              <w:rPr>
                <w:rFonts w:hint="eastAsia" w:eastAsia="宋体"/>
                <w:szCs w:val="21"/>
                <w:lang w:eastAsia="zh-CN"/>
              </w:rPr>
            </w:pPr>
            <w:r>
              <w:rPr>
                <w:rFonts w:hint="eastAsia"/>
                <w:szCs w:val="21"/>
                <w:lang w:val="en-US" w:eastAsia="zh-CN"/>
              </w:rPr>
              <w:t>3</w:t>
            </w:r>
          </w:p>
        </w:tc>
        <w:tc>
          <w:tcPr>
            <w:tcW w:w="791" w:type="dxa"/>
            <w:tcBorders>
              <w:top w:val="nil"/>
              <w:left w:val="nil"/>
              <w:bottom w:val="single" w:color="auto" w:sz="4" w:space="0"/>
              <w:right w:val="single" w:color="auto" w:sz="4" w:space="0"/>
            </w:tcBorders>
            <w:vAlign w:val="bottom"/>
          </w:tcPr>
          <w:p>
            <w:pPr>
              <w:jc w:val="center"/>
              <w:rPr>
                <w:szCs w:val="21"/>
              </w:rPr>
            </w:pPr>
          </w:p>
        </w:tc>
        <w:tc>
          <w:tcPr>
            <w:tcW w:w="1166" w:type="dxa"/>
            <w:tcBorders>
              <w:top w:val="nil"/>
              <w:left w:val="nil"/>
              <w:bottom w:val="single" w:color="auto" w:sz="4" w:space="0"/>
              <w:right w:val="single" w:color="auto" w:sz="4" w:space="0"/>
            </w:tcBorders>
            <w:vAlign w:val="bottom"/>
          </w:tcPr>
          <w:p>
            <w:pPr>
              <w:jc w:val="center"/>
              <w:rPr>
                <w:szCs w:val="21"/>
              </w:rPr>
            </w:pPr>
          </w:p>
        </w:tc>
        <w:tc>
          <w:tcPr>
            <w:tcW w:w="900"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1165"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IV</w:t>
            </w:r>
          </w:p>
        </w:tc>
        <w:tc>
          <w:tcPr>
            <w:tcW w:w="717" w:type="dxa"/>
            <w:tcBorders>
              <w:top w:val="nil"/>
              <w:left w:val="nil"/>
              <w:bottom w:val="single" w:color="auto" w:sz="4" w:space="0"/>
              <w:right w:val="single" w:color="auto" w:sz="4" w:space="0"/>
            </w:tcBorders>
            <w:vAlign w:val="bottom"/>
          </w:tcPr>
          <w:p>
            <w:pPr>
              <w:jc w:val="center"/>
              <w:rPr>
                <w:szCs w:val="21"/>
              </w:rPr>
            </w:pPr>
            <w:r>
              <w:rPr>
                <w:szCs w:val="21"/>
              </w:rPr>
              <w:t>1</w:t>
            </w:r>
            <w:r>
              <w:rPr>
                <w:rFonts w:hint="eastAsia"/>
                <w:szCs w:val="21"/>
                <w:lang w:val="en-US" w:eastAsia="zh-CN"/>
              </w:rPr>
              <w:t>2</w:t>
            </w:r>
          </w:p>
        </w:tc>
        <w:tc>
          <w:tcPr>
            <w:tcW w:w="949" w:type="dxa"/>
            <w:tcBorders>
              <w:top w:val="nil"/>
              <w:left w:val="nil"/>
              <w:bottom w:val="single" w:color="auto" w:sz="4" w:space="0"/>
              <w:right w:val="single" w:color="auto" w:sz="4" w:space="0"/>
            </w:tcBorders>
            <w:vAlign w:val="bottom"/>
          </w:tcPr>
          <w:p>
            <w:pPr>
              <w:jc w:val="center"/>
              <w:rPr>
                <w:szCs w:val="21"/>
              </w:rPr>
            </w:pPr>
          </w:p>
        </w:tc>
        <w:tc>
          <w:tcPr>
            <w:tcW w:w="1131" w:type="dxa"/>
            <w:tcBorders>
              <w:top w:val="nil"/>
              <w:left w:val="nil"/>
              <w:bottom w:val="single" w:color="auto" w:sz="4" w:space="0"/>
              <w:right w:val="single" w:color="auto" w:sz="4" w:space="0"/>
            </w:tcBorders>
            <w:vAlign w:val="bottom"/>
          </w:tcPr>
          <w:p>
            <w:pPr>
              <w:jc w:val="center"/>
              <w:rPr>
                <w:rFonts w:hint="eastAsia" w:eastAsia="宋体"/>
                <w:szCs w:val="21"/>
                <w:lang w:eastAsia="zh-CN"/>
              </w:rPr>
            </w:pPr>
            <w:r>
              <w:rPr>
                <w:rFonts w:hint="eastAsia"/>
                <w:szCs w:val="21"/>
                <w:lang w:val="en-US" w:eastAsia="zh-CN"/>
              </w:rPr>
              <w:t>5</w:t>
            </w:r>
          </w:p>
        </w:tc>
        <w:tc>
          <w:tcPr>
            <w:tcW w:w="791" w:type="dxa"/>
            <w:tcBorders>
              <w:top w:val="nil"/>
              <w:left w:val="nil"/>
              <w:bottom w:val="single" w:color="auto" w:sz="4" w:space="0"/>
              <w:right w:val="single" w:color="auto" w:sz="4" w:space="0"/>
            </w:tcBorders>
            <w:vAlign w:val="bottom"/>
          </w:tcPr>
          <w:p>
            <w:pPr>
              <w:jc w:val="center"/>
              <w:rPr>
                <w:szCs w:val="21"/>
              </w:rPr>
            </w:pPr>
          </w:p>
        </w:tc>
        <w:tc>
          <w:tcPr>
            <w:tcW w:w="1166" w:type="dxa"/>
            <w:tcBorders>
              <w:top w:val="nil"/>
              <w:left w:val="nil"/>
              <w:bottom w:val="single" w:color="auto" w:sz="4" w:space="0"/>
              <w:right w:val="single" w:color="auto" w:sz="4" w:space="0"/>
            </w:tcBorders>
            <w:vAlign w:val="bottom"/>
          </w:tcPr>
          <w:p>
            <w:pPr>
              <w:jc w:val="center"/>
              <w:rPr>
                <w:szCs w:val="21"/>
              </w:rPr>
            </w:pPr>
          </w:p>
        </w:tc>
        <w:tc>
          <w:tcPr>
            <w:tcW w:w="900"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1165"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V</w:t>
            </w:r>
          </w:p>
        </w:tc>
        <w:tc>
          <w:tcPr>
            <w:tcW w:w="717" w:type="dxa"/>
            <w:tcBorders>
              <w:top w:val="nil"/>
              <w:left w:val="nil"/>
              <w:bottom w:val="single" w:color="auto" w:sz="4" w:space="0"/>
              <w:right w:val="single" w:color="auto" w:sz="4" w:space="0"/>
            </w:tcBorders>
            <w:vAlign w:val="bottom"/>
          </w:tcPr>
          <w:p>
            <w:pPr>
              <w:jc w:val="center"/>
              <w:rPr>
                <w:szCs w:val="21"/>
              </w:rPr>
            </w:pPr>
            <w:r>
              <w:rPr>
                <w:rFonts w:hint="eastAsia"/>
                <w:szCs w:val="21"/>
              </w:rPr>
              <w:t>4</w:t>
            </w:r>
          </w:p>
        </w:tc>
        <w:tc>
          <w:tcPr>
            <w:tcW w:w="949" w:type="dxa"/>
            <w:tcBorders>
              <w:top w:val="nil"/>
              <w:left w:val="nil"/>
              <w:bottom w:val="single" w:color="auto" w:sz="4" w:space="0"/>
              <w:right w:val="single" w:color="auto" w:sz="4" w:space="0"/>
            </w:tcBorders>
            <w:vAlign w:val="bottom"/>
          </w:tcPr>
          <w:p>
            <w:pPr>
              <w:jc w:val="center"/>
              <w:rPr>
                <w:szCs w:val="21"/>
              </w:rPr>
            </w:pPr>
          </w:p>
        </w:tc>
        <w:tc>
          <w:tcPr>
            <w:tcW w:w="1131" w:type="dxa"/>
            <w:tcBorders>
              <w:top w:val="nil"/>
              <w:left w:val="nil"/>
              <w:bottom w:val="single" w:color="auto" w:sz="4" w:space="0"/>
              <w:right w:val="single" w:color="auto" w:sz="4" w:space="0"/>
            </w:tcBorders>
            <w:vAlign w:val="bottom"/>
          </w:tcPr>
          <w:p>
            <w:pPr>
              <w:jc w:val="center"/>
              <w:rPr>
                <w:rFonts w:hint="eastAsia" w:eastAsia="宋体"/>
                <w:szCs w:val="21"/>
                <w:lang w:eastAsia="zh-CN"/>
              </w:rPr>
            </w:pPr>
            <w:r>
              <w:rPr>
                <w:rFonts w:hint="eastAsia"/>
                <w:szCs w:val="21"/>
                <w:lang w:val="en-US" w:eastAsia="zh-CN"/>
              </w:rPr>
              <w:t>6</w:t>
            </w:r>
          </w:p>
        </w:tc>
        <w:tc>
          <w:tcPr>
            <w:tcW w:w="791" w:type="dxa"/>
            <w:tcBorders>
              <w:top w:val="nil"/>
              <w:left w:val="nil"/>
              <w:bottom w:val="single" w:color="auto" w:sz="4" w:space="0"/>
              <w:right w:val="single" w:color="auto" w:sz="4" w:space="0"/>
            </w:tcBorders>
            <w:vAlign w:val="bottom"/>
          </w:tcPr>
          <w:p>
            <w:pPr>
              <w:jc w:val="center"/>
              <w:rPr>
                <w:szCs w:val="21"/>
              </w:rPr>
            </w:pPr>
            <w:r>
              <w:rPr>
                <w:rFonts w:hint="eastAsia"/>
                <w:szCs w:val="21"/>
              </w:rPr>
              <w:t>8</w:t>
            </w:r>
          </w:p>
        </w:tc>
        <w:tc>
          <w:tcPr>
            <w:tcW w:w="1166" w:type="dxa"/>
            <w:tcBorders>
              <w:top w:val="nil"/>
              <w:left w:val="nil"/>
              <w:bottom w:val="single" w:color="auto" w:sz="4" w:space="0"/>
              <w:right w:val="single" w:color="auto" w:sz="4" w:space="0"/>
            </w:tcBorders>
            <w:vAlign w:val="bottom"/>
          </w:tcPr>
          <w:p>
            <w:pPr>
              <w:jc w:val="center"/>
              <w:rPr>
                <w:szCs w:val="21"/>
              </w:rPr>
            </w:pPr>
          </w:p>
        </w:tc>
        <w:tc>
          <w:tcPr>
            <w:tcW w:w="900" w:type="dxa"/>
            <w:tcBorders>
              <w:top w:val="nil"/>
              <w:left w:val="nil"/>
              <w:bottom w:val="single" w:color="auto" w:sz="4" w:space="0"/>
              <w:right w:val="single" w:color="auto" w:sz="4" w:space="0"/>
            </w:tcBorders>
            <w:vAlign w:val="bottom"/>
          </w:tcPr>
          <w:p>
            <w:pPr>
              <w:jc w:val="center"/>
              <w:rPr>
                <w:szCs w:val="21"/>
              </w:rPr>
            </w:pPr>
          </w:p>
        </w:tc>
        <w:tc>
          <w:tcPr>
            <w:tcW w:w="1165"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VI</w:t>
            </w:r>
          </w:p>
        </w:tc>
        <w:tc>
          <w:tcPr>
            <w:tcW w:w="717" w:type="dxa"/>
            <w:tcBorders>
              <w:top w:val="nil"/>
              <w:left w:val="nil"/>
              <w:bottom w:val="single" w:color="auto" w:sz="4" w:space="0"/>
              <w:right w:val="single" w:color="auto" w:sz="4" w:space="0"/>
            </w:tcBorders>
            <w:vAlign w:val="bottom"/>
          </w:tcPr>
          <w:p>
            <w:pPr>
              <w:jc w:val="center"/>
              <w:rPr>
                <w:szCs w:val="21"/>
              </w:rPr>
            </w:pPr>
          </w:p>
        </w:tc>
        <w:tc>
          <w:tcPr>
            <w:tcW w:w="949" w:type="dxa"/>
            <w:tcBorders>
              <w:top w:val="nil"/>
              <w:left w:val="nil"/>
              <w:bottom w:val="single" w:color="auto" w:sz="4" w:space="0"/>
              <w:right w:val="single" w:color="auto" w:sz="4" w:space="0"/>
            </w:tcBorders>
            <w:vAlign w:val="bottom"/>
          </w:tcPr>
          <w:p>
            <w:pPr>
              <w:jc w:val="center"/>
              <w:rPr>
                <w:szCs w:val="21"/>
              </w:rPr>
            </w:pPr>
          </w:p>
        </w:tc>
        <w:tc>
          <w:tcPr>
            <w:tcW w:w="1131" w:type="dxa"/>
            <w:tcBorders>
              <w:top w:val="nil"/>
              <w:left w:val="nil"/>
              <w:bottom w:val="single" w:color="auto" w:sz="4" w:space="0"/>
              <w:right w:val="single" w:color="auto" w:sz="4" w:space="0"/>
            </w:tcBorders>
            <w:vAlign w:val="bottom"/>
          </w:tcPr>
          <w:p>
            <w:pPr>
              <w:jc w:val="center"/>
              <w:rPr>
                <w:szCs w:val="21"/>
              </w:rPr>
            </w:pPr>
          </w:p>
        </w:tc>
        <w:tc>
          <w:tcPr>
            <w:tcW w:w="791" w:type="dxa"/>
            <w:tcBorders>
              <w:top w:val="nil"/>
              <w:left w:val="nil"/>
              <w:bottom w:val="single" w:color="auto" w:sz="4" w:space="0"/>
              <w:right w:val="single" w:color="auto" w:sz="4" w:space="0"/>
            </w:tcBorders>
            <w:vAlign w:val="bottom"/>
          </w:tcPr>
          <w:p>
            <w:pPr>
              <w:jc w:val="center"/>
              <w:rPr>
                <w:szCs w:val="21"/>
              </w:rPr>
            </w:pPr>
            <w:r>
              <w:rPr>
                <w:szCs w:val="21"/>
              </w:rPr>
              <w:t>15</w:t>
            </w:r>
          </w:p>
        </w:tc>
        <w:tc>
          <w:tcPr>
            <w:tcW w:w="1166" w:type="dxa"/>
            <w:tcBorders>
              <w:top w:val="nil"/>
              <w:left w:val="nil"/>
              <w:bottom w:val="single" w:color="auto" w:sz="4" w:space="0"/>
              <w:right w:val="single" w:color="auto" w:sz="4" w:space="0"/>
            </w:tcBorders>
            <w:vAlign w:val="bottom"/>
          </w:tcPr>
          <w:p>
            <w:pPr>
              <w:jc w:val="center"/>
              <w:rPr>
                <w:szCs w:val="21"/>
              </w:rPr>
            </w:pPr>
          </w:p>
        </w:tc>
        <w:tc>
          <w:tcPr>
            <w:tcW w:w="900" w:type="dxa"/>
            <w:tcBorders>
              <w:top w:val="nil"/>
              <w:left w:val="nil"/>
              <w:bottom w:val="single" w:color="auto" w:sz="4" w:space="0"/>
              <w:right w:val="single" w:color="auto" w:sz="4" w:space="0"/>
            </w:tcBorders>
            <w:vAlign w:val="bottom"/>
          </w:tcPr>
          <w:p>
            <w:pPr>
              <w:jc w:val="center"/>
              <w:rPr>
                <w:szCs w:val="21"/>
              </w:rPr>
            </w:pPr>
          </w:p>
        </w:tc>
        <w:tc>
          <w:tcPr>
            <w:tcW w:w="1165"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1886" w:type="dxa"/>
            <w:tcBorders>
              <w:top w:val="single" w:color="auto" w:sz="4" w:space="0"/>
              <w:left w:val="single" w:color="auto" w:sz="4" w:space="0"/>
              <w:bottom w:val="single" w:color="auto" w:sz="4" w:space="0"/>
              <w:right w:val="single" w:color="000000" w:sz="4" w:space="0"/>
            </w:tcBorders>
            <w:vAlign w:val="bottom"/>
          </w:tcPr>
          <w:p>
            <w:pPr>
              <w:jc w:val="center"/>
              <w:rPr>
                <w:b/>
                <w:bCs/>
                <w:szCs w:val="21"/>
              </w:rPr>
            </w:pPr>
            <w:r>
              <w:rPr>
                <w:b/>
                <w:bCs/>
                <w:szCs w:val="21"/>
              </w:rPr>
              <w:t>合计</w:t>
            </w:r>
          </w:p>
        </w:tc>
        <w:tc>
          <w:tcPr>
            <w:tcW w:w="717"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5</w:t>
            </w:r>
            <w:r>
              <w:rPr>
                <w:rFonts w:hint="eastAsia"/>
                <w:b/>
                <w:bCs/>
                <w:szCs w:val="21"/>
                <w:lang w:val="en-US" w:eastAsia="zh-CN"/>
              </w:rPr>
              <w:t>6</w:t>
            </w:r>
          </w:p>
        </w:tc>
        <w:tc>
          <w:tcPr>
            <w:tcW w:w="949" w:type="dxa"/>
            <w:tcBorders>
              <w:top w:val="nil"/>
              <w:left w:val="nil"/>
              <w:bottom w:val="single" w:color="auto" w:sz="4" w:space="0"/>
              <w:right w:val="single" w:color="auto" w:sz="4" w:space="0"/>
            </w:tcBorders>
            <w:vAlign w:val="bottom"/>
          </w:tcPr>
          <w:p>
            <w:pPr>
              <w:jc w:val="center"/>
              <w:rPr>
                <w:b/>
                <w:bCs/>
                <w:szCs w:val="21"/>
              </w:rPr>
            </w:pPr>
            <w:r>
              <w:rPr>
                <w:b/>
                <w:bCs/>
                <w:szCs w:val="21"/>
              </w:rPr>
              <w:t>3</w:t>
            </w:r>
          </w:p>
        </w:tc>
        <w:tc>
          <w:tcPr>
            <w:tcW w:w="1131" w:type="dxa"/>
            <w:tcBorders>
              <w:top w:val="nil"/>
              <w:left w:val="nil"/>
              <w:bottom w:val="single" w:color="auto" w:sz="4" w:space="0"/>
              <w:right w:val="single" w:color="auto" w:sz="4" w:space="0"/>
            </w:tcBorders>
            <w:vAlign w:val="bottom"/>
          </w:tcPr>
          <w:p>
            <w:pPr>
              <w:jc w:val="center"/>
              <w:rPr>
                <w:rFonts w:hint="eastAsia" w:eastAsia="宋体"/>
                <w:b/>
                <w:bCs/>
                <w:szCs w:val="21"/>
                <w:lang w:eastAsia="zh-CN"/>
              </w:rPr>
            </w:pPr>
            <w:r>
              <w:rPr>
                <w:rFonts w:hint="eastAsia"/>
                <w:b/>
                <w:bCs/>
                <w:szCs w:val="21"/>
                <w:lang w:val="en-US" w:eastAsia="zh-CN"/>
              </w:rPr>
              <w:t>18</w:t>
            </w:r>
          </w:p>
        </w:tc>
        <w:tc>
          <w:tcPr>
            <w:tcW w:w="791"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23</w:t>
            </w:r>
          </w:p>
        </w:tc>
        <w:tc>
          <w:tcPr>
            <w:tcW w:w="1166" w:type="dxa"/>
            <w:tcBorders>
              <w:top w:val="nil"/>
              <w:left w:val="nil"/>
              <w:bottom w:val="single" w:color="auto" w:sz="4" w:space="0"/>
              <w:right w:val="single" w:color="auto" w:sz="4" w:space="0"/>
            </w:tcBorders>
            <w:vAlign w:val="bottom"/>
          </w:tcPr>
          <w:p>
            <w:pPr>
              <w:jc w:val="center"/>
              <w:rPr>
                <w:rFonts w:hint="eastAsia" w:eastAsia="宋体"/>
                <w:b/>
                <w:bCs/>
                <w:szCs w:val="21"/>
                <w:lang w:eastAsia="zh-CN"/>
              </w:rPr>
            </w:pPr>
          </w:p>
        </w:tc>
        <w:tc>
          <w:tcPr>
            <w:tcW w:w="900" w:type="dxa"/>
            <w:tcBorders>
              <w:top w:val="nil"/>
              <w:left w:val="nil"/>
              <w:bottom w:val="single" w:color="auto" w:sz="4" w:space="0"/>
              <w:right w:val="single" w:color="auto" w:sz="4" w:space="0"/>
            </w:tcBorders>
            <w:vAlign w:val="bottom"/>
          </w:tcPr>
          <w:p>
            <w:pPr>
              <w:jc w:val="center"/>
              <w:rPr>
                <w:b/>
                <w:bCs/>
                <w:szCs w:val="21"/>
              </w:rPr>
            </w:pPr>
          </w:p>
        </w:tc>
        <w:tc>
          <w:tcPr>
            <w:tcW w:w="1165" w:type="dxa"/>
            <w:tcBorders>
              <w:top w:val="nil"/>
              <w:left w:val="nil"/>
              <w:bottom w:val="single" w:color="auto" w:sz="4" w:space="0"/>
              <w:right w:val="single" w:color="auto" w:sz="4" w:space="0"/>
            </w:tcBorders>
            <w:vAlign w:val="bottom"/>
          </w:tcPr>
          <w:p>
            <w:pPr>
              <w:jc w:val="center"/>
              <w:rPr>
                <w:b/>
                <w:bCs/>
                <w:szCs w:val="21"/>
              </w:rPr>
            </w:pPr>
          </w:p>
        </w:tc>
      </w:tr>
    </w:tbl>
    <w:p>
      <w:pPr>
        <w:spacing w:line="360" w:lineRule="auto"/>
        <w:ind w:firstLine="420" w:firstLineChars="200"/>
        <w:rPr>
          <w:bCs/>
          <w:szCs w:val="21"/>
        </w:rPr>
      </w:pPr>
      <w:r>
        <w:rPr>
          <w:bCs/>
          <w:szCs w:val="21"/>
        </w:rPr>
        <w:t>注：1．“实习（实训）”栏为集中进行的实践教学，含实习、项目实训、综合实训等。</w:t>
      </w:r>
    </w:p>
    <w:p>
      <w:pPr>
        <w:spacing w:line="360" w:lineRule="auto"/>
        <w:ind w:firstLine="420" w:firstLineChars="200"/>
        <w:rPr>
          <w:bCs/>
          <w:szCs w:val="21"/>
        </w:rPr>
      </w:pPr>
      <w:r>
        <w:rPr>
          <w:bCs/>
          <w:szCs w:val="21"/>
        </w:rPr>
        <w:t xml:space="preserve">    2．“毕业实践”栏含专业综合能力训练、顶岗实习等。</w:t>
      </w:r>
    </w:p>
    <w:p>
      <w:pPr>
        <w:ind w:firstLine="440" w:firstLineChars="200"/>
        <w:rPr>
          <w:bCs/>
          <w:sz w:val="22"/>
          <w:szCs w:val="22"/>
        </w:rPr>
      </w:pPr>
    </w:p>
    <w:p>
      <w:pPr>
        <w:spacing w:beforeLines="50" w:afterLines="50" w:line="360" w:lineRule="auto"/>
        <w:ind w:firstLine="551" w:firstLineChars="196"/>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《工程测量技术》专业教学活动进程表</w:t>
      </w:r>
    </w:p>
    <w:tbl>
      <w:tblPr>
        <w:tblStyle w:val="15"/>
        <w:tblW w:w="8873" w:type="dxa"/>
        <w:jc w:val="center"/>
        <w:tblInd w:w="-1877" w:type="dxa"/>
        <w:tblLayout w:type="fixed"/>
        <w:tblCellMar>
          <w:top w:w="0" w:type="dxa"/>
          <w:left w:w="108" w:type="dxa"/>
          <w:bottom w:w="0" w:type="dxa"/>
          <w:right w:w="108" w:type="dxa"/>
        </w:tblCellMar>
      </w:tblPr>
      <w:tblGrid>
        <w:gridCol w:w="428"/>
        <w:gridCol w:w="991"/>
        <w:gridCol w:w="450"/>
        <w:gridCol w:w="396"/>
        <w:gridCol w:w="393"/>
        <w:gridCol w:w="396"/>
        <w:gridCol w:w="397"/>
        <w:gridCol w:w="18"/>
        <w:gridCol w:w="380"/>
        <w:gridCol w:w="400"/>
        <w:gridCol w:w="399"/>
        <w:gridCol w:w="398"/>
        <w:gridCol w:w="400"/>
        <w:gridCol w:w="399"/>
        <w:gridCol w:w="404"/>
        <w:gridCol w:w="385"/>
        <w:gridCol w:w="24"/>
        <w:gridCol w:w="400"/>
        <w:gridCol w:w="407"/>
        <w:gridCol w:w="453"/>
        <w:gridCol w:w="475"/>
        <w:gridCol w:w="480"/>
      </w:tblGrid>
      <w:tr>
        <w:tblPrEx>
          <w:tblLayout w:type="fixed"/>
          <w:tblCellMar>
            <w:top w:w="0" w:type="dxa"/>
            <w:left w:w="108" w:type="dxa"/>
            <w:bottom w:w="0" w:type="dxa"/>
            <w:right w:w="108" w:type="dxa"/>
          </w:tblCellMar>
        </w:tblPrEx>
        <w:trPr>
          <w:trHeight w:val="567" w:hRule="atLeast"/>
          <w:jc w:val="center"/>
        </w:trPr>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学年</w:t>
            </w:r>
          </w:p>
        </w:tc>
        <w:tc>
          <w:tcPr>
            <w:tcW w:w="991" w:type="dxa"/>
            <w:tcBorders>
              <w:top w:val="single" w:color="auto" w:sz="4" w:space="0"/>
              <w:left w:val="single" w:color="auto" w:sz="4" w:space="0"/>
              <w:bottom w:val="single" w:color="auto" w:sz="4" w:space="0"/>
              <w:right w:val="single" w:color="auto" w:sz="4" w:space="0"/>
            </w:tcBorders>
            <w:vAlign w:val="center"/>
          </w:tcPr>
          <w:p>
            <w:pPr>
              <w:widowControl/>
              <w:snapToGrid w:val="0"/>
              <w:rPr>
                <w:color w:val="auto"/>
                <w:spacing w:val="-20"/>
                <w:kern w:val="0"/>
                <w:sz w:val="15"/>
                <w:szCs w:val="15"/>
              </w:rPr>
            </w:pPr>
          </w:p>
          <w:p>
            <w:pPr>
              <w:widowControl/>
              <w:snapToGrid w:val="0"/>
              <w:rPr>
                <w:color w:val="auto"/>
                <w:kern w:val="0"/>
                <w:sz w:val="18"/>
                <w:szCs w:val="18"/>
              </w:rPr>
            </w:pPr>
            <w:r>
              <w:rPr>
                <w:rFonts w:hint="eastAsia"/>
                <w:color w:val="auto"/>
                <w:spacing w:val="-20"/>
                <w:kern w:val="0"/>
                <w:sz w:val="15"/>
                <w:szCs w:val="15"/>
              </w:rPr>
              <w:t>学  期</w:t>
            </w:r>
          </w:p>
          <w:p>
            <w:pPr>
              <w:widowControl/>
              <w:rPr>
                <w:color w:val="auto"/>
                <w:kern w:val="0"/>
                <w:sz w:val="18"/>
                <w:szCs w:val="18"/>
              </w:rPr>
            </w:pPr>
            <w:r>
              <w:rPr>
                <w:rFonts w:hint="eastAsia"/>
                <w:color w:val="auto"/>
                <w:kern w:val="0"/>
                <w:sz w:val="15"/>
                <w:szCs w:val="15"/>
              </w:rPr>
              <w:t>周数</w:t>
            </w:r>
          </w:p>
        </w:tc>
        <w:tc>
          <w:tcPr>
            <w:tcW w:w="45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w:t>
            </w:r>
          </w:p>
        </w:tc>
        <w:tc>
          <w:tcPr>
            <w:tcW w:w="396"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2</w:t>
            </w:r>
          </w:p>
        </w:tc>
        <w:tc>
          <w:tcPr>
            <w:tcW w:w="39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3</w:t>
            </w:r>
          </w:p>
        </w:tc>
        <w:tc>
          <w:tcPr>
            <w:tcW w:w="396"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4</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5</w:t>
            </w:r>
          </w:p>
        </w:tc>
        <w:tc>
          <w:tcPr>
            <w:tcW w:w="3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6</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7</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8</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9</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10</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11</w:t>
            </w:r>
          </w:p>
        </w:tc>
        <w:tc>
          <w:tcPr>
            <w:tcW w:w="404"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12</w:t>
            </w:r>
          </w:p>
        </w:tc>
        <w:tc>
          <w:tcPr>
            <w:tcW w:w="40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13</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14</w:t>
            </w:r>
          </w:p>
        </w:tc>
        <w:tc>
          <w:tcPr>
            <w:tcW w:w="40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15</w:t>
            </w:r>
          </w:p>
        </w:tc>
        <w:tc>
          <w:tcPr>
            <w:tcW w:w="45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16</w:t>
            </w:r>
          </w:p>
        </w:tc>
        <w:tc>
          <w:tcPr>
            <w:tcW w:w="47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17</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18</w:t>
            </w:r>
          </w:p>
        </w:tc>
      </w:tr>
      <w:tr>
        <w:tblPrEx>
          <w:tblLayout w:type="fixed"/>
          <w:tblCellMar>
            <w:top w:w="0" w:type="dxa"/>
            <w:left w:w="108" w:type="dxa"/>
            <w:bottom w:w="0" w:type="dxa"/>
            <w:right w:w="108" w:type="dxa"/>
          </w:tblCellMar>
        </w:tblPrEx>
        <w:trPr>
          <w:trHeight w:val="571" w:hRule="atLeast"/>
          <w:jc w:val="center"/>
        </w:trPr>
        <w:tc>
          <w:tcPr>
            <w:tcW w:w="428"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Ⅰ</w:t>
            </w:r>
          </w:p>
        </w:tc>
        <w:tc>
          <w:tcPr>
            <w:tcW w:w="99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1</w:t>
            </w:r>
          </w:p>
        </w:tc>
        <w:tc>
          <w:tcPr>
            <w:tcW w:w="450"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396"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Cambria Math"/>
                <w:color w:val="auto"/>
                <w:kern w:val="0"/>
                <w:sz w:val="18"/>
                <w:szCs w:val="18"/>
              </w:rPr>
              <w:t>△</w:t>
            </w:r>
          </w:p>
        </w:tc>
        <w:tc>
          <w:tcPr>
            <w:tcW w:w="393"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w:t>
            </w:r>
          </w:p>
        </w:tc>
        <w:tc>
          <w:tcPr>
            <w:tcW w:w="396"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rFonts w:ascii="宋体"/>
                <w:color w:val="auto"/>
                <w:kern w:val="0"/>
                <w:sz w:val="18"/>
                <w:szCs w:val="18"/>
              </w:rPr>
              <w:t>☆</w:t>
            </w:r>
          </w:p>
        </w:tc>
        <w:tc>
          <w:tcPr>
            <w:tcW w:w="4864" w:type="dxa"/>
            <w:gridSpan w:val="14"/>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 1</w:t>
            </w:r>
            <w:r>
              <w:rPr>
                <w:rFonts w:hint="eastAsia"/>
                <w:color w:val="auto"/>
                <w:kern w:val="0"/>
                <w:sz w:val="18"/>
                <w:szCs w:val="18"/>
              </w:rPr>
              <w:t>2W</w:t>
            </w:r>
            <w:r>
              <w:rPr>
                <w:color w:val="auto"/>
                <w:kern w:val="0"/>
                <w:sz w:val="18"/>
                <w:szCs w:val="18"/>
              </w:rPr>
              <w:t>———————→</w:t>
            </w:r>
          </w:p>
        </w:tc>
        <w:tc>
          <w:tcPr>
            <w:tcW w:w="475"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24"/>
              </w:rPr>
              <w:t>○</w:t>
            </w:r>
          </w:p>
        </w:tc>
        <w:tc>
          <w:tcPr>
            <w:tcW w:w="480"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8" w:type="dxa"/>
            <w:vMerge w:val="continue"/>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99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2</w:t>
            </w:r>
          </w:p>
        </w:tc>
        <w:tc>
          <w:tcPr>
            <w:tcW w:w="5639" w:type="dxa"/>
            <w:gridSpan w:val="16"/>
            <w:tcBorders>
              <w:top w:val="single" w:color="auto" w:sz="4" w:space="0"/>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 1</w:t>
            </w:r>
            <w:r>
              <w:rPr>
                <w:rFonts w:hint="eastAsia"/>
                <w:color w:val="auto"/>
                <w:kern w:val="0"/>
                <w:sz w:val="18"/>
                <w:szCs w:val="18"/>
                <w:lang w:val="en-US" w:eastAsia="zh-CN"/>
              </w:rPr>
              <w:t>4</w:t>
            </w:r>
            <w:r>
              <w:rPr>
                <w:rFonts w:hint="eastAsia"/>
                <w:color w:val="auto"/>
                <w:kern w:val="0"/>
                <w:sz w:val="18"/>
                <w:szCs w:val="18"/>
              </w:rPr>
              <w:t>W</w:t>
            </w:r>
            <w:r>
              <w:rPr>
                <w:color w:val="auto"/>
                <w:kern w:val="0"/>
                <w:sz w:val="18"/>
                <w:szCs w:val="18"/>
              </w:rPr>
              <w:t>—————————→</w:t>
            </w:r>
          </w:p>
        </w:tc>
        <w:tc>
          <w:tcPr>
            <w:tcW w:w="40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bookmarkStart w:id="1" w:name="OLE_LINK9"/>
            <w:r>
              <w:rPr>
                <w:color w:val="auto"/>
                <w:kern w:val="0"/>
                <w:sz w:val="18"/>
                <w:szCs w:val="18"/>
              </w:rPr>
              <w:t>※</w:t>
            </w:r>
            <w:bookmarkEnd w:id="1"/>
          </w:p>
        </w:tc>
        <w:tc>
          <w:tcPr>
            <w:tcW w:w="45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47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8"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Ⅱ</w:t>
            </w:r>
          </w:p>
        </w:tc>
        <w:tc>
          <w:tcPr>
            <w:tcW w:w="99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3</w:t>
            </w:r>
          </w:p>
        </w:tc>
        <w:tc>
          <w:tcPr>
            <w:tcW w:w="5639" w:type="dxa"/>
            <w:gridSpan w:val="16"/>
            <w:tcBorders>
              <w:top w:val="single" w:color="auto" w:sz="4" w:space="0"/>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 1</w:t>
            </w:r>
            <w:r>
              <w:rPr>
                <w:rFonts w:hint="eastAsia"/>
                <w:color w:val="auto"/>
                <w:kern w:val="0"/>
                <w:sz w:val="18"/>
                <w:szCs w:val="18"/>
                <w:lang w:val="en-US" w:eastAsia="zh-CN"/>
              </w:rPr>
              <w:t>4</w:t>
            </w:r>
            <w:r>
              <w:rPr>
                <w:rFonts w:hint="eastAsia"/>
                <w:color w:val="auto"/>
                <w:kern w:val="0"/>
                <w:sz w:val="18"/>
                <w:szCs w:val="18"/>
              </w:rPr>
              <w:t>W</w:t>
            </w:r>
            <w:r>
              <w:rPr>
                <w:color w:val="auto"/>
                <w:kern w:val="0"/>
                <w:sz w:val="18"/>
                <w:szCs w:val="18"/>
              </w:rPr>
              <w:t>—————————→</w:t>
            </w:r>
          </w:p>
        </w:tc>
        <w:tc>
          <w:tcPr>
            <w:tcW w:w="40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453"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475"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c>
          <w:tcPr>
            <w:tcW w:w="48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8" w:type="dxa"/>
            <w:vMerge w:val="continue"/>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p>
        </w:tc>
        <w:tc>
          <w:tcPr>
            <w:tcW w:w="99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4</w:t>
            </w:r>
          </w:p>
        </w:tc>
        <w:tc>
          <w:tcPr>
            <w:tcW w:w="4830" w:type="dxa"/>
            <w:gridSpan w:val="13"/>
            <w:tcBorders>
              <w:top w:val="single" w:color="auto" w:sz="4" w:space="0"/>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 1</w:t>
            </w:r>
            <w:r>
              <w:rPr>
                <w:rFonts w:hint="eastAsia"/>
                <w:color w:val="auto"/>
                <w:kern w:val="0"/>
                <w:sz w:val="18"/>
                <w:szCs w:val="18"/>
                <w:lang w:val="en-US" w:eastAsia="zh-CN"/>
              </w:rPr>
              <w:t>2</w:t>
            </w:r>
            <w:r>
              <w:rPr>
                <w:rFonts w:hint="eastAsia"/>
                <w:color w:val="auto"/>
                <w:kern w:val="0"/>
                <w:sz w:val="18"/>
                <w:szCs w:val="18"/>
              </w:rPr>
              <w:t>W</w:t>
            </w:r>
            <w:r>
              <w:rPr>
                <w:color w:val="auto"/>
                <w:kern w:val="0"/>
                <w:sz w:val="18"/>
                <w:szCs w:val="18"/>
              </w:rPr>
              <w:t>———————→</w:t>
            </w:r>
          </w:p>
        </w:tc>
        <w:tc>
          <w:tcPr>
            <w:tcW w:w="40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18"/>
                <w:szCs w:val="18"/>
              </w:rPr>
            </w:pPr>
            <w:bookmarkStart w:id="2" w:name="OLE_LINK10"/>
            <w:r>
              <w:rPr>
                <w:color w:val="auto"/>
                <w:kern w:val="0"/>
                <w:sz w:val="18"/>
                <w:szCs w:val="18"/>
              </w:rPr>
              <w:t>※</w:t>
            </w:r>
            <w:bookmarkEnd w:id="2"/>
          </w:p>
        </w:tc>
        <w:tc>
          <w:tcPr>
            <w:tcW w:w="1735" w:type="dxa"/>
            <w:gridSpan w:val="4"/>
            <w:tcBorders>
              <w:top w:val="single" w:color="auto" w:sz="4" w:space="0"/>
              <w:left w:val="single" w:color="auto" w:sz="4" w:space="0"/>
              <w:bottom w:val="single" w:color="auto" w:sz="4" w:space="0"/>
            </w:tcBorders>
            <w:vAlign w:val="center"/>
          </w:tcPr>
          <w:p>
            <w:pPr>
              <w:widowControl/>
              <w:jc w:val="center"/>
              <w:rPr>
                <w:color w:val="auto"/>
                <w:kern w:val="0"/>
                <w:sz w:val="18"/>
                <w:szCs w:val="18"/>
              </w:rPr>
            </w:pPr>
            <w:r>
              <w:rPr>
                <w:color w:val="auto"/>
                <w:kern w:val="0"/>
                <w:sz w:val="24"/>
              </w:rPr>
              <w:t>○○○○</w:t>
            </w:r>
          </w:p>
        </w:tc>
        <w:tc>
          <w:tcPr>
            <w:tcW w:w="480" w:type="dxa"/>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8" w:type="dxa"/>
            <w:vMerge w:val="restart"/>
            <w:tcBorders>
              <w:top w:val="nil"/>
              <w:left w:val="single" w:color="auto" w:sz="4" w:space="0"/>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Ⅲ</w:t>
            </w:r>
          </w:p>
        </w:tc>
        <w:tc>
          <w:tcPr>
            <w:tcW w:w="99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5</w:t>
            </w:r>
          </w:p>
        </w:tc>
        <w:tc>
          <w:tcPr>
            <w:tcW w:w="1635" w:type="dxa"/>
            <w:gridSpan w:val="4"/>
            <w:tcBorders>
              <w:top w:val="nil"/>
              <w:left w:val="nil"/>
              <w:bottom w:val="single" w:color="auto" w:sz="4" w:space="0"/>
              <w:right w:val="single" w:color="auto" w:sz="4" w:space="0"/>
            </w:tcBorders>
            <w:vAlign w:val="center"/>
          </w:tcPr>
          <w:p>
            <w:pPr>
              <w:widowControl/>
              <w:jc w:val="center"/>
              <w:rPr>
                <w:color w:val="auto"/>
              </w:rPr>
            </w:pPr>
            <w:r>
              <w:rPr>
                <w:color w:val="auto"/>
                <w:kern w:val="0"/>
                <w:sz w:val="18"/>
                <w:szCs w:val="18"/>
              </w:rPr>
              <w:t>←—</w:t>
            </w:r>
            <w:r>
              <w:rPr>
                <w:rFonts w:hint="eastAsia"/>
                <w:color w:val="auto"/>
                <w:kern w:val="0"/>
                <w:sz w:val="18"/>
                <w:szCs w:val="18"/>
              </w:rPr>
              <w:t>4W</w:t>
            </w:r>
            <w:r>
              <w:rPr>
                <w:color w:val="auto"/>
                <w:kern w:val="0"/>
                <w:sz w:val="18"/>
                <w:szCs w:val="18"/>
              </w:rPr>
              <w:t>—→</w:t>
            </w:r>
          </w:p>
        </w:tc>
        <w:tc>
          <w:tcPr>
            <w:tcW w:w="415" w:type="dxa"/>
            <w:gridSpan w:val="2"/>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w:t>
            </w:r>
          </w:p>
        </w:tc>
        <w:tc>
          <w:tcPr>
            <w:tcW w:w="1577" w:type="dxa"/>
            <w:gridSpan w:val="4"/>
            <w:tcBorders>
              <w:top w:val="nil"/>
              <w:left w:val="single" w:color="auto" w:sz="4" w:space="0"/>
              <w:bottom w:val="single" w:color="auto" w:sz="4" w:space="0"/>
            </w:tcBorders>
            <w:vAlign w:val="center"/>
          </w:tcPr>
          <w:p>
            <w:pPr>
              <w:widowControl/>
              <w:jc w:val="center"/>
              <w:rPr>
                <w:color w:val="auto"/>
                <w:kern w:val="0"/>
                <w:sz w:val="18"/>
                <w:szCs w:val="18"/>
              </w:rPr>
            </w:pPr>
            <w:r>
              <w:rPr>
                <w:color w:val="auto"/>
                <w:kern w:val="0"/>
                <w:sz w:val="18"/>
                <w:szCs w:val="18"/>
              </w:rPr>
              <w:t>⊙⊙⊙⊙</w:t>
            </w:r>
          </w:p>
        </w:tc>
        <w:tc>
          <w:tcPr>
            <w:tcW w:w="400" w:type="dxa"/>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w:t>
            </w:r>
          </w:p>
        </w:tc>
        <w:tc>
          <w:tcPr>
            <w:tcW w:w="3427" w:type="dxa"/>
            <w:gridSpan w:val="9"/>
            <w:tcBorders>
              <w:top w:val="nil"/>
              <w:left w:val="single" w:color="auto" w:sz="4" w:space="0"/>
              <w:bottom w:val="single" w:color="auto" w:sz="4" w:space="0"/>
              <w:right w:val="single" w:color="auto" w:sz="4" w:space="0"/>
            </w:tcBorders>
            <w:vAlign w:val="center"/>
          </w:tcPr>
          <w:p>
            <w:pPr>
              <w:widowControl/>
              <w:jc w:val="center"/>
              <w:rPr>
                <w:color w:val="auto"/>
              </w:rPr>
            </w:pPr>
            <w:r>
              <w:rPr>
                <w:color w:val="auto"/>
                <w:kern w:val="0"/>
                <w:sz w:val="18"/>
                <w:szCs w:val="18"/>
              </w:rPr>
              <w:t xml:space="preserve">◎ ◎ ◎ ◎ ◎ ◎ </w:t>
            </w:r>
          </w:p>
        </w:tc>
      </w:tr>
      <w:tr>
        <w:tblPrEx>
          <w:tblLayout w:type="fixed"/>
          <w:tblCellMar>
            <w:top w:w="0" w:type="dxa"/>
            <w:left w:w="108" w:type="dxa"/>
            <w:bottom w:w="0" w:type="dxa"/>
            <w:right w:w="108" w:type="dxa"/>
          </w:tblCellMar>
        </w:tblPrEx>
        <w:trPr>
          <w:trHeight w:val="470" w:hRule="atLeast"/>
          <w:jc w:val="center"/>
        </w:trPr>
        <w:tc>
          <w:tcPr>
            <w:tcW w:w="428" w:type="dxa"/>
            <w:vMerge w:val="continue"/>
            <w:tcBorders>
              <w:top w:val="nil"/>
              <w:left w:val="single" w:color="auto" w:sz="4" w:space="0"/>
              <w:bottom w:val="single" w:color="auto" w:sz="4" w:space="0"/>
              <w:right w:val="single" w:color="auto" w:sz="4" w:space="0"/>
            </w:tcBorders>
            <w:vAlign w:val="center"/>
          </w:tcPr>
          <w:p>
            <w:pPr>
              <w:widowControl/>
              <w:jc w:val="left"/>
              <w:rPr>
                <w:color w:val="auto"/>
                <w:kern w:val="0"/>
                <w:sz w:val="18"/>
                <w:szCs w:val="18"/>
              </w:rPr>
            </w:pPr>
          </w:p>
        </w:tc>
        <w:tc>
          <w:tcPr>
            <w:tcW w:w="991"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6</w:t>
            </w:r>
          </w:p>
        </w:tc>
        <w:tc>
          <w:tcPr>
            <w:tcW w:w="45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6"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3"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6"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7" w:type="dxa"/>
            <w:tcBorders>
              <w:top w:val="nil"/>
              <w:left w:val="single" w:color="auto" w:sz="4" w:space="0"/>
              <w:bottom w:val="single" w:color="auto" w:sz="4" w:space="0"/>
              <w:right w:val="single" w:color="auto" w:sz="4" w:space="0"/>
            </w:tcBorders>
            <w:vAlign w:val="center"/>
          </w:tcPr>
          <w:p>
            <w:pPr>
              <w:jc w:val="center"/>
              <w:rPr>
                <w:color w:val="auto"/>
              </w:rPr>
            </w:pPr>
            <w:r>
              <w:rPr>
                <w:color w:val="auto"/>
                <w:kern w:val="0"/>
                <w:sz w:val="18"/>
                <w:szCs w:val="18"/>
              </w:rPr>
              <w:t>◎</w:t>
            </w:r>
          </w:p>
        </w:tc>
        <w:tc>
          <w:tcPr>
            <w:tcW w:w="398" w:type="dxa"/>
            <w:gridSpan w:val="2"/>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9"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8"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0"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99"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4"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385"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24" w:type="dxa"/>
            <w:gridSpan w:val="2"/>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07"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53"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75" w:type="dxa"/>
            <w:tcBorders>
              <w:top w:val="nil"/>
              <w:left w:val="nil"/>
              <w:bottom w:val="single" w:color="auto" w:sz="4" w:space="0"/>
              <w:right w:val="single" w:color="auto" w:sz="4" w:space="0"/>
            </w:tcBorders>
            <w:vAlign w:val="center"/>
          </w:tcPr>
          <w:p>
            <w:pPr>
              <w:jc w:val="center"/>
              <w:rPr>
                <w:color w:val="auto"/>
              </w:rPr>
            </w:pPr>
            <w:r>
              <w:rPr>
                <w:color w:val="auto"/>
                <w:kern w:val="0"/>
                <w:sz w:val="18"/>
                <w:szCs w:val="18"/>
              </w:rPr>
              <w:t>∥</w:t>
            </w:r>
          </w:p>
        </w:tc>
        <w:tc>
          <w:tcPr>
            <w:tcW w:w="480" w:type="dxa"/>
            <w:tcBorders>
              <w:top w:val="nil"/>
              <w:left w:val="nil"/>
              <w:bottom w:val="single" w:color="auto" w:sz="4" w:space="0"/>
              <w:right w:val="single" w:color="auto" w:sz="4" w:space="0"/>
            </w:tcBorders>
            <w:vAlign w:val="center"/>
          </w:tcPr>
          <w:p>
            <w:pPr>
              <w:widowControl/>
              <w:jc w:val="center"/>
              <w:rPr>
                <w:color w:val="auto"/>
                <w:kern w:val="0"/>
                <w:sz w:val="18"/>
                <w:szCs w:val="18"/>
              </w:rPr>
            </w:pPr>
            <w:r>
              <w:rPr>
                <w:color w:val="auto"/>
                <w:kern w:val="0"/>
                <w:sz w:val="18"/>
                <w:szCs w:val="18"/>
              </w:rPr>
              <w:t>∥</w:t>
            </w:r>
          </w:p>
        </w:tc>
      </w:tr>
      <w:tr>
        <w:tblPrEx>
          <w:tblLayout w:type="fixed"/>
          <w:tblCellMar>
            <w:top w:w="0" w:type="dxa"/>
            <w:left w:w="108" w:type="dxa"/>
            <w:bottom w:w="0" w:type="dxa"/>
            <w:right w:w="108" w:type="dxa"/>
          </w:tblCellMar>
        </w:tblPrEx>
        <w:trPr>
          <w:trHeight w:val="446" w:hRule="atLeast"/>
          <w:jc w:val="center"/>
        </w:trPr>
        <w:tc>
          <w:tcPr>
            <w:tcW w:w="8873" w:type="dxa"/>
            <w:gridSpan w:val="22"/>
            <w:tcBorders>
              <w:top w:val="single" w:color="auto" w:sz="4" w:space="0"/>
              <w:left w:val="single" w:color="auto" w:sz="4" w:space="0"/>
              <w:bottom w:val="single" w:color="auto" w:sz="4" w:space="0"/>
              <w:right w:val="single" w:color="auto" w:sz="4" w:space="0"/>
            </w:tcBorders>
            <w:vAlign w:val="bottom"/>
          </w:tcPr>
          <w:p>
            <w:pPr>
              <w:widowControl/>
              <w:jc w:val="left"/>
              <w:rPr>
                <w:color w:val="auto"/>
                <w:kern w:val="0"/>
                <w:sz w:val="18"/>
                <w:szCs w:val="18"/>
              </w:rPr>
            </w:pPr>
            <w:r>
              <w:rPr>
                <w:color w:val="auto"/>
                <w:kern w:val="0"/>
                <w:sz w:val="18"/>
                <w:szCs w:val="18"/>
              </w:rPr>
              <w:t>符号：△ 入学  ☆ 军训</w:t>
            </w:r>
            <w:r>
              <w:rPr>
                <w:color w:val="auto"/>
                <w:kern w:val="0"/>
                <w:sz w:val="24"/>
              </w:rPr>
              <w:t>□</w:t>
            </w:r>
            <w:r>
              <w:rPr>
                <w:color w:val="auto"/>
                <w:kern w:val="0"/>
                <w:sz w:val="18"/>
                <w:szCs w:val="18"/>
              </w:rPr>
              <w:t xml:space="preserve"> 授课 ※ 课程综合实训  ∷ 复习考试</w:t>
            </w:r>
            <w:r>
              <w:rPr>
                <w:rFonts w:hint="eastAsia"/>
                <w:color w:val="auto"/>
                <w:kern w:val="0"/>
                <w:sz w:val="18"/>
                <w:szCs w:val="18"/>
                <w:lang w:val="en-US" w:eastAsia="zh-CN"/>
              </w:rPr>
              <w:t xml:space="preserve">    </w:t>
            </w:r>
            <w:r>
              <w:rPr>
                <w:color w:val="auto"/>
                <w:kern w:val="0"/>
                <w:sz w:val="24"/>
              </w:rPr>
              <w:t>●</w:t>
            </w:r>
            <w:r>
              <w:rPr>
                <w:rFonts w:hint="eastAsia"/>
                <w:color w:val="auto"/>
                <w:kern w:val="0"/>
                <w:sz w:val="18"/>
                <w:szCs w:val="18"/>
              </w:rPr>
              <w:t>课程设计</w:t>
            </w:r>
          </w:p>
        </w:tc>
      </w:tr>
      <w:tr>
        <w:tblPrEx>
          <w:tblLayout w:type="fixed"/>
          <w:tblCellMar>
            <w:top w:w="0" w:type="dxa"/>
            <w:left w:w="108" w:type="dxa"/>
            <w:bottom w:w="0" w:type="dxa"/>
            <w:right w:w="108" w:type="dxa"/>
          </w:tblCellMar>
        </w:tblPrEx>
        <w:trPr>
          <w:trHeight w:val="446" w:hRule="atLeast"/>
          <w:jc w:val="center"/>
        </w:trPr>
        <w:tc>
          <w:tcPr>
            <w:tcW w:w="8873" w:type="dxa"/>
            <w:gridSpan w:val="22"/>
            <w:tcBorders>
              <w:top w:val="single" w:color="auto" w:sz="4" w:space="0"/>
              <w:left w:val="single" w:color="auto" w:sz="4" w:space="0"/>
              <w:bottom w:val="single" w:color="auto" w:sz="4" w:space="0"/>
              <w:right w:val="single" w:color="auto" w:sz="4" w:space="0"/>
            </w:tcBorders>
            <w:vAlign w:val="bottom"/>
          </w:tcPr>
          <w:p>
            <w:pPr>
              <w:widowControl/>
              <w:jc w:val="left"/>
              <w:rPr>
                <w:color w:val="auto"/>
                <w:kern w:val="0"/>
                <w:sz w:val="18"/>
                <w:szCs w:val="18"/>
              </w:rPr>
            </w:pPr>
            <w:r>
              <w:rPr>
                <w:color w:val="auto"/>
                <w:kern w:val="0"/>
                <w:sz w:val="18"/>
                <w:szCs w:val="18"/>
              </w:rPr>
              <w:t xml:space="preserve">⊙ 专业综合能力训练  </w:t>
            </w:r>
            <w:r>
              <w:rPr>
                <w:color w:val="auto"/>
                <w:kern w:val="0"/>
                <w:sz w:val="24"/>
              </w:rPr>
              <w:t>○</w:t>
            </w:r>
            <w:r>
              <w:rPr>
                <w:rFonts w:hint="eastAsia"/>
                <w:color w:val="auto"/>
                <w:kern w:val="0"/>
                <w:sz w:val="18"/>
                <w:szCs w:val="18"/>
              </w:rPr>
              <w:t>认识实习、跟岗</w:t>
            </w:r>
            <w:r>
              <w:rPr>
                <w:color w:val="auto"/>
                <w:kern w:val="0"/>
                <w:sz w:val="18"/>
                <w:szCs w:val="18"/>
              </w:rPr>
              <w:t xml:space="preserve">实习   ◎ 顶岗实习   ∥机动与公益劳动   </w:t>
            </w:r>
          </w:p>
        </w:tc>
      </w:tr>
    </w:tbl>
    <w:p>
      <w:pPr>
        <w:spacing w:line="360" w:lineRule="auto"/>
        <w:ind w:firstLine="482" w:firstLineChars="200"/>
        <w:rPr>
          <w:b/>
          <w:sz w:val="24"/>
        </w:rPr>
      </w:pPr>
    </w:p>
    <w:p>
      <w:pPr>
        <w:spacing w:beforeLines="50" w:afterLines="50" w:line="360" w:lineRule="auto"/>
        <w:rPr>
          <w:rFonts w:ascii="黑体" w:hAnsi="黑体" w:eastAsia="黑体"/>
          <w:b/>
          <w:bCs/>
          <w:sz w:val="30"/>
          <w:szCs w:val="30"/>
        </w:rPr>
      </w:pPr>
    </w:p>
    <w:p>
      <w:pPr>
        <w:ind w:firstLine="482" w:firstLineChars="200"/>
        <w:rPr>
          <w:b/>
          <w:color w:val="FF0000"/>
          <w:sz w:val="24"/>
        </w:rPr>
        <w:sectPr>
          <w:headerReference r:id="rId3" w:type="default"/>
          <w:pgSz w:w="11906" w:h="16838"/>
          <w:pgMar w:top="1304" w:right="1701" w:bottom="1304" w:left="1701" w:header="851" w:footer="992" w:gutter="0"/>
          <w:cols w:space="720" w:num="1"/>
          <w:docGrid w:linePitch="312" w:charSpace="0"/>
        </w:sectPr>
      </w:pPr>
    </w:p>
    <w:p>
      <w:pPr>
        <w:spacing w:afterLines="50"/>
      </w:pPr>
      <w:r>
        <w:rPr>
          <w:sz w:val="18"/>
        </w:rPr>
        <mc:AlternateContent>
          <mc:Choice Requires="wps">
            <w:drawing>
              <wp:anchor distT="0" distB="0" distL="114300" distR="114300" simplePos="0" relativeHeight="251769856" behindDoc="0" locked="0" layoutInCell="1" allowOverlap="1">
                <wp:simplePos x="0" y="0"/>
                <wp:positionH relativeFrom="column">
                  <wp:posOffset>221615</wp:posOffset>
                </wp:positionH>
                <wp:positionV relativeFrom="paragraph">
                  <wp:posOffset>80010</wp:posOffset>
                </wp:positionV>
                <wp:extent cx="3657600" cy="342900"/>
                <wp:effectExtent l="4445" t="4445" r="14605" b="14605"/>
                <wp:wrapNone/>
                <wp:docPr id="56" name="文本框 43"/>
                <wp:cNvGraphicFramePr/>
                <a:graphic xmlns:a="http://schemas.openxmlformats.org/drawingml/2006/main">
                  <a:graphicData uri="http://schemas.microsoft.com/office/word/2010/wordprocessingShape">
                    <wps:wsp>
                      <wps:cNvSpPr txBox="1"/>
                      <wps:spPr>
                        <a:xfrm>
                          <a:off x="0" y="0"/>
                          <a:ext cx="3657600" cy="34290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spacing w:afterLines="50" w:line="360" w:lineRule="auto"/>
                              <w:rPr>
                                <w:rFonts w:ascii="宋体" w:hAnsi="宋体" w:cs="宋体"/>
                                <w:b/>
                                <w:sz w:val="28"/>
                                <w:szCs w:val="28"/>
                              </w:rPr>
                            </w:pPr>
                            <w:r>
                              <w:rPr>
                                <w:rFonts w:hint="eastAsia" w:ascii="宋体" w:hAnsi="宋体" w:cs="宋体"/>
                                <w:b/>
                                <w:sz w:val="28"/>
                                <w:szCs w:val="28"/>
                              </w:rPr>
                              <w:t>九、《工程测量技术》专业教学计划表</w:t>
                            </w:r>
                          </w:p>
                          <w:p/>
                        </w:txbxContent>
                      </wps:txbx>
                      <wps:bodyPr upright="1"/>
                    </wps:wsp>
                  </a:graphicData>
                </a:graphic>
              </wp:anchor>
            </w:drawing>
          </mc:Choice>
          <mc:Fallback>
            <w:pict>
              <v:shape id="文本框 43" o:spid="_x0000_s1026" o:spt="202" type="#_x0000_t202" style="position:absolute;left:0pt;margin-left:17.45pt;margin-top:6.3pt;height:27pt;width:288pt;z-index:251769856;mso-width-relative:page;mso-height-relative:page;" fillcolor="#FFFFFF" filled="t" stroked="t" coordsize="21600,21600" o:gfxdata="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m2MfLVAAAACAEAAA8AAAAAAAAAAQAgAAAAIgAAAGRycy9kb3ducmV2LnhtbFBLAQIUABQA&#10;AAAIAIdO4kBEnV0d8wEAAPgDAAAOAAAAAAAAAAEAIAAAACQBAABkcnMvZTJvRG9jLnhtbFBLBQYA&#10;AAAABgAGAFkBAACJBQAAAAA=&#10;">
                <v:fill on="t" focussize="0,0"/>
                <v:stroke color="#FFFFFF" joinstyle="miter"/>
                <v:imagedata o:title=""/>
                <o:lock v:ext="edit" aspectratio="f"/>
                <v:textbox>
                  <w:txbxContent>
                    <w:p>
                      <w:pPr>
                        <w:spacing w:afterLines="50" w:line="360" w:lineRule="auto"/>
                        <w:rPr>
                          <w:rFonts w:ascii="宋体" w:hAnsi="宋体" w:cs="宋体"/>
                          <w:b/>
                          <w:sz w:val="28"/>
                          <w:szCs w:val="28"/>
                        </w:rPr>
                      </w:pPr>
                      <w:r>
                        <w:rPr>
                          <w:rFonts w:hint="eastAsia" w:ascii="宋体" w:hAnsi="宋体" w:cs="宋体"/>
                          <w:b/>
                          <w:sz w:val="28"/>
                          <w:szCs w:val="28"/>
                        </w:rPr>
                        <w:t>九、《工程测量技术》专业教学计划表</w:t>
                      </w:r>
                    </w:p>
                    <w:p/>
                  </w:txbxContent>
                </v:textbox>
              </v:shape>
            </w:pict>
          </mc:Fallback>
        </mc:AlternateContent>
      </w:r>
    </w:p>
    <w:tbl>
      <w:tblPr>
        <w:tblStyle w:val="15"/>
        <w:tblpPr w:leftFromText="180" w:rightFromText="180" w:vertAnchor="text" w:horzAnchor="page" w:tblpXSpec="center" w:tblpY="827"/>
        <w:tblOverlap w:val="never"/>
        <w:tblW w:w="150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432"/>
        <w:gridCol w:w="372"/>
        <w:gridCol w:w="612"/>
        <w:gridCol w:w="1200"/>
        <w:gridCol w:w="2016"/>
        <w:gridCol w:w="672"/>
        <w:gridCol w:w="636"/>
        <w:gridCol w:w="612"/>
        <w:gridCol w:w="607"/>
        <w:gridCol w:w="689"/>
        <w:gridCol w:w="691"/>
        <w:gridCol w:w="553"/>
        <w:gridCol w:w="959"/>
        <w:gridCol w:w="964"/>
        <w:gridCol w:w="937"/>
        <w:gridCol w:w="1120"/>
        <w:gridCol w:w="822"/>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Merge w:val="restart"/>
            <w:vAlign w:val="center"/>
          </w:tcPr>
          <w:p>
            <w:pPr>
              <w:jc w:val="center"/>
              <w:rPr>
                <w:color w:val="auto"/>
                <w:sz w:val="18"/>
                <w:szCs w:val="18"/>
              </w:rPr>
            </w:pPr>
          </w:p>
          <w:p>
            <w:pPr>
              <w:jc w:val="center"/>
              <w:rPr>
                <w:color w:val="auto"/>
                <w:sz w:val="18"/>
                <w:szCs w:val="18"/>
              </w:rPr>
            </w:pPr>
            <w:r>
              <w:rPr>
                <w:color w:val="auto"/>
                <w:sz w:val="18"/>
                <w:szCs w:val="18"/>
              </w:rPr>
              <w:t>序   号</w:t>
            </w:r>
          </w:p>
        </w:tc>
        <w:tc>
          <w:tcPr>
            <w:tcW w:w="1416" w:type="dxa"/>
            <w:gridSpan w:val="3"/>
            <w:vMerge w:val="restart"/>
            <w:vAlign w:val="center"/>
          </w:tcPr>
          <w:p>
            <w:pPr>
              <w:jc w:val="center"/>
              <w:rPr>
                <w:color w:val="auto"/>
                <w:sz w:val="18"/>
                <w:szCs w:val="18"/>
              </w:rPr>
            </w:pPr>
            <w:r>
              <w:rPr>
                <w:color w:val="auto"/>
                <w:sz w:val="18"/>
                <w:szCs w:val="18"/>
              </w:rPr>
              <w:t>课程模块</w:t>
            </w:r>
          </w:p>
        </w:tc>
        <w:tc>
          <w:tcPr>
            <w:tcW w:w="1200" w:type="dxa"/>
            <w:vMerge w:val="restart"/>
            <w:vAlign w:val="center"/>
          </w:tcPr>
          <w:p>
            <w:pPr>
              <w:jc w:val="center"/>
              <w:rPr>
                <w:color w:val="auto"/>
                <w:sz w:val="18"/>
                <w:szCs w:val="18"/>
              </w:rPr>
            </w:pPr>
            <w:r>
              <w:rPr>
                <w:color w:val="auto"/>
                <w:sz w:val="18"/>
                <w:szCs w:val="18"/>
              </w:rPr>
              <w:t>课程代码</w:t>
            </w:r>
          </w:p>
        </w:tc>
        <w:tc>
          <w:tcPr>
            <w:tcW w:w="2016" w:type="dxa"/>
            <w:vMerge w:val="restart"/>
            <w:vAlign w:val="center"/>
          </w:tcPr>
          <w:p>
            <w:pPr>
              <w:jc w:val="center"/>
              <w:rPr>
                <w:color w:val="auto"/>
                <w:sz w:val="18"/>
                <w:szCs w:val="18"/>
              </w:rPr>
            </w:pPr>
            <w:r>
              <w:rPr>
                <w:color w:val="auto"/>
                <w:sz w:val="18"/>
                <w:szCs w:val="18"/>
              </w:rPr>
              <w:t>课  程  名  称</w:t>
            </w:r>
          </w:p>
        </w:tc>
        <w:tc>
          <w:tcPr>
            <w:tcW w:w="672" w:type="dxa"/>
            <w:vMerge w:val="restart"/>
            <w:vAlign w:val="center"/>
          </w:tcPr>
          <w:p>
            <w:pPr>
              <w:jc w:val="center"/>
              <w:rPr>
                <w:color w:val="auto"/>
                <w:sz w:val="18"/>
                <w:szCs w:val="18"/>
              </w:rPr>
            </w:pPr>
            <w:r>
              <w:rPr>
                <w:color w:val="auto"/>
                <w:sz w:val="18"/>
                <w:szCs w:val="18"/>
              </w:rPr>
              <w:t>考核</w:t>
            </w:r>
          </w:p>
          <w:p>
            <w:pPr>
              <w:jc w:val="center"/>
              <w:rPr>
                <w:color w:val="auto"/>
                <w:sz w:val="18"/>
                <w:szCs w:val="18"/>
              </w:rPr>
            </w:pPr>
            <w:r>
              <w:rPr>
                <w:color w:val="auto"/>
                <w:sz w:val="18"/>
                <w:szCs w:val="18"/>
              </w:rPr>
              <w:t>方式</w:t>
            </w:r>
          </w:p>
        </w:tc>
        <w:tc>
          <w:tcPr>
            <w:tcW w:w="3788" w:type="dxa"/>
            <w:gridSpan w:val="6"/>
            <w:vAlign w:val="center"/>
          </w:tcPr>
          <w:p>
            <w:pPr>
              <w:jc w:val="center"/>
              <w:rPr>
                <w:color w:val="auto"/>
                <w:sz w:val="18"/>
                <w:szCs w:val="18"/>
              </w:rPr>
            </w:pPr>
            <w:r>
              <w:rPr>
                <w:color w:val="auto"/>
                <w:sz w:val="18"/>
                <w:szCs w:val="18"/>
              </w:rPr>
              <w:t>学时和学分</w:t>
            </w:r>
          </w:p>
        </w:tc>
        <w:tc>
          <w:tcPr>
            <w:tcW w:w="1923" w:type="dxa"/>
            <w:gridSpan w:val="2"/>
            <w:vAlign w:val="center"/>
          </w:tcPr>
          <w:p>
            <w:pPr>
              <w:jc w:val="center"/>
              <w:rPr>
                <w:color w:val="auto"/>
                <w:sz w:val="18"/>
                <w:szCs w:val="18"/>
              </w:rPr>
            </w:pPr>
            <w:r>
              <w:rPr>
                <w:color w:val="auto"/>
                <w:sz w:val="18"/>
                <w:szCs w:val="18"/>
              </w:rPr>
              <w:t>第一学年</w:t>
            </w:r>
          </w:p>
        </w:tc>
        <w:tc>
          <w:tcPr>
            <w:tcW w:w="2057" w:type="dxa"/>
            <w:gridSpan w:val="2"/>
            <w:vAlign w:val="center"/>
          </w:tcPr>
          <w:p>
            <w:pPr>
              <w:jc w:val="center"/>
              <w:rPr>
                <w:color w:val="auto"/>
                <w:sz w:val="18"/>
                <w:szCs w:val="18"/>
              </w:rPr>
            </w:pPr>
            <w:r>
              <w:rPr>
                <w:color w:val="auto"/>
                <w:sz w:val="18"/>
                <w:szCs w:val="18"/>
              </w:rPr>
              <w:t>第二学年</w:t>
            </w:r>
          </w:p>
        </w:tc>
        <w:tc>
          <w:tcPr>
            <w:tcW w:w="1509" w:type="dxa"/>
            <w:gridSpan w:val="2"/>
            <w:vAlign w:val="center"/>
          </w:tcPr>
          <w:p>
            <w:pPr>
              <w:jc w:val="center"/>
              <w:rPr>
                <w:color w:val="auto"/>
                <w:sz w:val="18"/>
                <w:szCs w:val="18"/>
              </w:rPr>
            </w:pPr>
            <w:r>
              <w:rPr>
                <w:color w:val="auto"/>
                <w:sz w:val="18"/>
                <w:szCs w:val="18"/>
              </w:rPr>
              <w:t>第三学年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4" w:hRule="exact"/>
          <w:jc w:val="center"/>
        </w:trPr>
        <w:tc>
          <w:tcPr>
            <w:tcW w:w="457" w:type="dxa"/>
            <w:vMerge w:val="continue"/>
            <w:vAlign w:val="center"/>
          </w:tcPr>
          <w:p>
            <w:pPr>
              <w:jc w:val="center"/>
              <w:rPr>
                <w:color w:val="auto"/>
                <w:sz w:val="18"/>
                <w:szCs w:val="18"/>
              </w:rPr>
            </w:pPr>
          </w:p>
        </w:tc>
        <w:tc>
          <w:tcPr>
            <w:tcW w:w="1416" w:type="dxa"/>
            <w:gridSpan w:val="3"/>
            <w:vMerge w:val="continue"/>
            <w:vAlign w:val="center"/>
          </w:tcPr>
          <w:p>
            <w:pPr>
              <w:jc w:val="center"/>
              <w:rPr>
                <w:color w:val="auto"/>
                <w:sz w:val="18"/>
                <w:szCs w:val="18"/>
              </w:rPr>
            </w:pPr>
          </w:p>
        </w:tc>
        <w:tc>
          <w:tcPr>
            <w:tcW w:w="1200" w:type="dxa"/>
            <w:vMerge w:val="continue"/>
            <w:vAlign w:val="center"/>
          </w:tcPr>
          <w:p>
            <w:pPr>
              <w:jc w:val="center"/>
              <w:rPr>
                <w:color w:val="auto"/>
                <w:sz w:val="18"/>
                <w:szCs w:val="18"/>
              </w:rPr>
            </w:pPr>
          </w:p>
        </w:tc>
        <w:tc>
          <w:tcPr>
            <w:tcW w:w="2016" w:type="dxa"/>
            <w:vMerge w:val="continue"/>
            <w:vAlign w:val="center"/>
          </w:tcPr>
          <w:p>
            <w:pPr>
              <w:jc w:val="center"/>
              <w:rPr>
                <w:color w:val="auto"/>
                <w:sz w:val="18"/>
                <w:szCs w:val="18"/>
              </w:rPr>
            </w:pPr>
          </w:p>
        </w:tc>
        <w:tc>
          <w:tcPr>
            <w:tcW w:w="672" w:type="dxa"/>
            <w:vMerge w:val="continue"/>
            <w:vAlign w:val="center"/>
          </w:tcPr>
          <w:p>
            <w:pPr>
              <w:jc w:val="center"/>
              <w:rPr>
                <w:color w:val="auto"/>
                <w:sz w:val="18"/>
                <w:szCs w:val="18"/>
              </w:rPr>
            </w:pPr>
          </w:p>
        </w:tc>
        <w:tc>
          <w:tcPr>
            <w:tcW w:w="636" w:type="dxa"/>
            <w:vAlign w:val="center"/>
          </w:tcPr>
          <w:p>
            <w:pPr>
              <w:jc w:val="center"/>
              <w:rPr>
                <w:color w:val="auto"/>
                <w:sz w:val="18"/>
                <w:szCs w:val="18"/>
              </w:rPr>
            </w:pPr>
            <w:r>
              <w:rPr>
                <w:color w:val="auto"/>
                <w:sz w:val="18"/>
                <w:szCs w:val="18"/>
              </w:rPr>
              <w:t>学时</w:t>
            </w:r>
          </w:p>
        </w:tc>
        <w:tc>
          <w:tcPr>
            <w:tcW w:w="612" w:type="dxa"/>
            <w:vAlign w:val="center"/>
          </w:tcPr>
          <w:p>
            <w:pPr>
              <w:jc w:val="center"/>
              <w:rPr>
                <w:color w:val="auto"/>
                <w:sz w:val="18"/>
                <w:szCs w:val="18"/>
              </w:rPr>
            </w:pPr>
            <w:r>
              <w:rPr>
                <w:color w:val="auto"/>
                <w:sz w:val="18"/>
                <w:szCs w:val="18"/>
              </w:rPr>
              <w:t>学分</w:t>
            </w:r>
          </w:p>
        </w:tc>
        <w:tc>
          <w:tcPr>
            <w:tcW w:w="607" w:type="dxa"/>
            <w:vAlign w:val="center"/>
          </w:tcPr>
          <w:p>
            <w:pPr>
              <w:jc w:val="center"/>
              <w:rPr>
                <w:color w:val="auto"/>
                <w:sz w:val="18"/>
                <w:szCs w:val="18"/>
              </w:rPr>
            </w:pPr>
            <w:r>
              <w:rPr>
                <w:color w:val="auto"/>
                <w:sz w:val="18"/>
                <w:szCs w:val="18"/>
              </w:rPr>
              <w:t>讲授</w:t>
            </w:r>
          </w:p>
        </w:tc>
        <w:tc>
          <w:tcPr>
            <w:tcW w:w="689" w:type="dxa"/>
            <w:vAlign w:val="center"/>
          </w:tcPr>
          <w:p>
            <w:pPr>
              <w:jc w:val="center"/>
              <w:rPr>
                <w:color w:val="auto"/>
                <w:sz w:val="18"/>
                <w:szCs w:val="18"/>
              </w:rPr>
            </w:pPr>
            <w:r>
              <w:rPr>
                <w:color w:val="auto"/>
                <w:sz w:val="18"/>
                <w:szCs w:val="18"/>
              </w:rPr>
              <w:t>理实一体</w:t>
            </w:r>
          </w:p>
        </w:tc>
        <w:tc>
          <w:tcPr>
            <w:tcW w:w="691" w:type="dxa"/>
            <w:vAlign w:val="center"/>
          </w:tcPr>
          <w:p>
            <w:pPr>
              <w:jc w:val="center"/>
              <w:rPr>
                <w:color w:val="auto"/>
                <w:sz w:val="18"/>
                <w:szCs w:val="18"/>
              </w:rPr>
            </w:pPr>
            <w:r>
              <w:rPr>
                <w:color w:val="auto"/>
                <w:sz w:val="18"/>
                <w:szCs w:val="18"/>
              </w:rPr>
              <w:t>实践</w:t>
            </w:r>
          </w:p>
        </w:tc>
        <w:tc>
          <w:tcPr>
            <w:tcW w:w="553" w:type="dxa"/>
            <w:vAlign w:val="center"/>
          </w:tcPr>
          <w:p>
            <w:pPr>
              <w:jc w:val="center"/>
              <w:rPr>
                <w:color w:val="auto"/>
                <w:spacing w:val="-40"/>
                <w:sz w:val="18"/>
                <w:szCs w:val="18"/>
              </w:rPr>
            </w:pPr>
            <w:r>
              <w:rPr>
                <w:color w:val="auto"/>
                <w:spacing w:val="-40"/>
                <w:sz w:val="18"/>
                <w:szCs w:val="18"/>
              </w:rPr>
              <w:t>自主</w:t>
            </w:r>
          </w:p>
          <w:p>
            <w:pPr>
              <w:jc w:val="center"/>
              <w:rPr>
                <w:color w:val="auto"/>
                <w:spacing w:val="-40"/>
                <w:sz w:val="18"/>
                <w:szCs w:val="18"/>
              </w:rPr>
            </w:pPr>
            <w:r>
              <w:rPr>
                <w:color w:val="auto"/>
                <w:spacing w:val="-40"/>
                <w:sz w:val="18"/>
                <w:szCs w:val="18"/>
              </w:rPr>
              <w:t>学   习</w:t>
            </w:r>
          </w:p>
        </w:tc>
        <w:tc>
          <w:tcPr>
            <w:tcW w:w="959" w:type="dxa"/>
            <w:vAlign w:val="center"/>
          </w:tcPr>
          <w:p>
            <w:pPr>
              <w:jc w:val="center"/>
              <w:rPr>
                <w:color w:val="auto"/>
                <w:sz w:val="18"/>
                <w:szCs w:val="18"/>
              </w:rPr>
            </w:pPr>
            <w:r>
              <w:rPr>
                <w:color w:val="auto"/>
                <w:sz w:val="18"/>
                <w:szCs w:val="18"/>
              </w:rPr>
              <w:t>第一</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c>
          <w:tcPr>
            <w:tcW w:w="964" w:type="dxa"/>
            <w:vAlign w:val="center"/>
          </w:tcPr>
          <w:p>
            <w:pPr>
              <w:jc w:val="center"/>
              <w:rPr>
                <w:color w:val="auto"/>
                <w:sz w:val="18"/>
                <w:szCs w:val="18"/>
              </w:rPr>
            </w:pPr>
            <w:r>
              <w:rPr>
                <w:color w:val="auto"/>
                <w:sz w:val="18"/>
                <w:szCs w:val="18"/>
              </w:rPr>
              <w:t>第二</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c>
          <w:tcPr>
            <w:tcW w:w="937" w:type="dxa"/>
            <w:vAlign w:val="center"/>
          </w:tcPr>
          <w:p>
            <w:pPr>
              <w:jc w:val="center"/>
              <w:rPr>
                <w:color w:val="auto"/>
                <w:sz w:val="18"/>
                <w:szCs w:val="18"/>
              </w:rPr>
            </w:pPr>
            <w:r>
              <w:rPr>
                <w:color w:val="auto"/>
                <w:sz w:val="18"/>
                <w:szCs w:val="18"/>
              </w:rPr>
              <w:t>第三</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18周</w:t>
            </w:r>
          </w:p>
        </w:tc>
        <w:tc>
          <w:tcPr>
            <w:tcW w:w="1120" w:type="dxa"/>
            <w:vAlign w:val="center"/>
          </w:tcPr>
          <w:p>
            <w:pPr>
              <w:jc w:val="center"/>
              <w:rPr>
                <w:color w:val="auto"/>
                <w:sz w:val="18"/>
                <w:szCs w:val="18"/>
              </w:rPr>
            </w:pPr>
            <w:r>
              <w:rPr>
                <w:color w:val="auto"/>
                <w:sz w:val="18"/>
                <w:szCs w:val="18"/>
              </w:rPr>
              <w:t>第四</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c>
          <w:tcPr>
            <w:tcW w:w="822" w:type="dxa"/>
            <w:vAlign w:val="center"/>
          </w:tcPr>
          <w:p>
            <w:pPr>
              <w:jc w:val="center"/>
              <w:rPr>
                <w:color w:val="auto"/>
                <w:sz w:val="18"/>
                <w:szCs w:val="18"/>
              </w:rPr>
            </w:pPr>
            <w:r>
              <w:rPr>
                <w:color w:val="auto"/>
                <w:sz w:val="18"/>
                <w:szCs w:val="18"/>
              </w:rPr>
              <w:t>第五</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18周</w:t>
            </w:r>
          </w:p>
        </w:tc>
        <w:tc>
          <w:tcPr>
            <w:tcW w:w="687" w:type="dxa"/>
            <w:vAlign w:val="center"/>
          </w:tcPr>
          <w:p>
            <w:pPr>
              <w:jc w:val="center"/>
              <w:rPr>
                <w:color w:val="auto"/>
                <w:sz w:val="18"/>
                <w:szCs w:val="18"/>
              </w:rPr>
            </w:pPr>
            <w:r>
              <w:rPr>
                <w:color w:val="auto"/>
                <w:sz w:val="18"/>
                <w:szCs w:val="18"/>
              </w:rPr>
              <w:t>第六</w:t>
            </w:r>
          </w:p>
          <w:p>
            <w:pPr>
              <w:jc w:val="center"/>
              <w:rPr>
                <w:color w:val="auto"/>
                <w:sz w:val="18"/>
                <w:szCs w:val="18"/>
              </w:rPr>
            </w:pPr>
            <w:r>
              <w:rPr>
                <w:color w:val="auto"/>
                <w:sz w:val="18"/>
                <w:szCs w:val="18"/>
              </w:rPr>
              <w:t>学期</w:t>
            </w:r>
          </w:p>
          <w:p>
            <w:pPr>
              <w:jc w:val="center"/>
              <w:rPr>
                <w:color w:val="auto"/>
                <w:sz w:val="18"/>
                <w:szCs w:val="18"/>
              </w:rPr>
            </w:pPr>
            <w:r>
              <w:rPr>
                <w:color w:val="auto"/>
                <w:sz w:val="18"/>
                <w:szCs w:val="18"/>
              </w:rPr>
              <w:t>1</w:t>
            </w:r>
            <w:r>
              <w:rPr>
                <w:rFonts w:hint="eastAsia"/>
                <w:color w:val="auto"/>
                <w:sz w:val="18"/>
                <w:szCs w:val="18"/>
              </w:rPr>
              <w:t>8</w:t>
            </w:r>
            <w:r>
              <w:rPr>
                <w:color w:val="auto"/>
                <w:sz w:val="18"/>
                <w:szCs w:val="18"/>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9" w:hRule="exact"/>
          <w:jc w:val="center"/>
        </w:trPr>
        <w:tc>
          <w:tcPr>
            <w:tcW w:w="457" w:type="dxa"/>
            <w:vAlign w:val="center"/>
          </w:tcPr>
          <w:p>
            <w:pPr>
              <w:jc w:val="center"/>
              <w:rPr>
                <w:color w:val="auto"/>
                <w:sz w:val="18"/>
                <w:szCs w:val="18"/>
              </w:rPr>
            </w:pPr>
            <w:bookmarkStart w:id="3" w:name="OLE_LINK15" w:colFirst="6" w:colLast="7"/>
            <w:bookmarkStart w:id="4" w:name="OLE_LINK14" w:colFirst="5" w:colLast="5"/>
            <w:r>
              <w:rPr>
                <w:rFonts w:hint="eastAsia"/>
                <w:color w:val="auto"/>
                <w:sz w:val="18"/>
                <w:szCs w:val="18"/>
              </w:rPr>
              <w:t>0</w:t>
            </w:r>
          </w:p>
        </w:tc>
        <w:tc>
          <w:tcPr>
            <w:tcW w:w="1416" w:type="dxa"/>
            <w:gridSpan w:val="3"/>
            <w:vMerge w:val="restart"/>
            <w:vAlign w:val="center"/>
          </w:tcPr>
          <w:p>
            <w:pPr>
              <w:jc w:val="center"/>
              <w:rPr>
                <w:color w:val="auto"/>
                <w:sz w:val="18"/>
                <w:szCs w:val="18"/>
              </w:rPr>
            </w:pPr>
            <w:r>
              <w:rPr>
                <w:color w:val="auto"/>
                <w:sz w:val="18"/>
                <w:szCs w:val="18"/>
              </w:rPr>
              <w:t>公共</w:t>
            </w:r>
          </w:p>
          <w:p>
            <w:pPr>
              <w:jc w:val="center"/>
              <w:rPr>
                <w:color w:val="auto"/>
                <w:sz w:val="18"/>
                <w:szCs w:val="18"/>
              </w:rPr>
            </w:pPr>
            <w:r>
              <w:rPr>
                <w:color w:val="auto"/>
                <w:sz w:val="18"/>
                <w:szCs w:val="18"/>
              </w:rPr>
              <w:t>基础</w:t>
            </w:r>
          </w:p>
        </w:tc>
        <w:tc>
          <w:tcPr>
            <w:tcW w:w="1200" w:type="dxa"/>
            <w:vAlign w:val="center"/>
          </w:tcPr>
          <w:p>
            <w:pPr>
              <w:jc w:val="left"/>
              <w:rPr>
                <w:color w:val="auto"/>
                <w:sz w:val="18"/>
                <w:szCs w:val="18"/>
              </w:rPr>
            </w:pPr>
            <w:r>
              <w:rPr>
                <w:color w:val="auto"/>
                <w:sz w:val="18"/>
                <w:szCs w:val="18"/>
              </w:rPr>
              <w:t>00GB0101</w:t>
            </w:r>
          </w:p>
        </w:tc>
        <w:tc>
          <w:tcPr>
            <w:tcW w:w="2016" w:type="dxa"/>
            <w:vAlign w:val="center"/>
          </w:tcPr>
          <w:p>
            <w:pPr>
              <w:jc w:val="left"/>
              <w:rPr>
                <w:color w:val="auto"/>
                <w:sz w:val="18"/>
                <w:szCs w:val="18"/>
              </w:rPr>
            </w:pPr>
            <w:r>
              <w:rPr>
                <w:color w:val="auto"/>
                <w:sz w:val="18"/>
                <w:szCs w:val="18"/>
              </w:rPr>
              <w:t>军训及入学教育</w:t>
            </w:r>
          </w:p>
        </w:tc>
        <w:tc>
          <w:tcPr>
            <w:tcW w:w="672" w:type="dxa"/>
            <w:vAlign w:val="center"/>
          </w:tcPr>
          <w:p>
            <w:pPr>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color w:val="auto"/>
                <w:sz w:val="18"/>
                <w:szCs w:val="18"/>
              </w:rPr>
              <w:t>3w</w:t>
            </w:r>
          </w:p>
        </w:tc>
        <w:tc>
          <w:tcPr>
            <w:tcW w:w="612" w:type="dxa"/>
            <w:vAlign w:val="center"/>
          </w:tcPr>
          <w:p>
            <w:pPr>
              <w:jc w:val="center"/>
              <w:rPr>
                <w:color w:val="auto"/>
                <w:sz w:val="18"/>
                <w:szCs w:val="18"/>
              </w:rPr>
            </w:pPr>
            <w:r>
              <w:rPr>
                <w:color w:val="auto"/>
                <w:sz w:val="18"/>
                <w:szCs w:val="18"/>
              </w:rPr>
              <w:t>3</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color w:val="auto"/>
                <w:sz w:val="18"/>
                <w:szCs w:val="18"/>
              </w:rPr>
              <w:t>3w</w:t>
            </w:r>
          </w:p>
        </w:tc>
        <w:tc>
          <w:tcPr>
            <w:tcW w:w="553" w:type="dxa"/>
            <w:vAlign w:val="center"/>
          </w:tcPr>
          <w:p>
            <w:pPr>
              <w:jc w:val="center"/>
              <w:rPr>
                <w:color w:val="auto"/>
                <w:spacing w:val="-40"/>
                <w:sz w:val="18"/>
                <w:szCs w:val="18"/>
              </w:rPr>
            </w:pPr>
          </w:p>
        </w:tc>
        <w:tc>
          <w:tcPr>
            <w:tcW w:w="959" w:type="dxa"/>
            <w:vAlign w:val="center"/>
          </w:tcPr>
          <w:p>
            <w:pPr>
              <w:jc w:val="center"/>
              <w:rPr>
                <w:color w:val="auto"/>
                <w:sz w:val="18"/>
                <w:szCs w:val="18"/>
              </w:rPr>
            </w:pPr>
            <w:r>
              <w:rPr>
                <w:color w:val="auto"/>
                <w:sz w:val="18"/>
                <w:szCs w:val="18"/>
              </w:rPr>
              <w:t>3w</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9" w:hRule="exact"/>
          <w:jc w:val="center"/>
        </w:trPr>
        <w:tc>
          <w:tcPr>
            <w:tcW w:w="457" w:type="dxa"/>
            <w:vAlign w:val="center"/>
          </w:tcPr>
          <w:p>
            <w:pPr>
              <w:jc w:val="center"/>
              <w:rPr>
                <w:color w:val="auto"/>
                <w:sz w:val="18"/>
                <w:szCs w:val="18"/>
              </w:rPr>
            </w:pPr>
            <w:bookmarkStart w:id="5" w:name="OLE_LINK16" w:colFirst="8" w:colLast="10"/>
            <w:r>
              <w:rPr>
                <w:color w:val="auto"/>
                <w:sz w:val="18"/>
                <w:szCs w:val="18"/>
              </w:rPr>
              <w:t>1</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rFonts w:hint="eastAsia"/>
                <w:color w:val="auto"/>
                <w:spacing w:val="-13"/>
                <w:sz w:val="18"/>
                <w:szCs w:val="18"/>
              </w:rPr>
              <w:t>00GB0801</w:t>
            </w:r>
            <w:r>
              <w:rPr>
                <w:rFonts w:hint="eastAsia"/>
                <w:color w:val="auto"/>
                <w:spacing w:val="-13"/>
                <w:sz w:val="18"/>
                <w:szCs w:val="18"/>
                <w:lang w:val="en-US" w:eastAsia="zh-CN"/>
              </w:rPr>
              <w:t>-02</w:t>
            </w:r>
          </w:p>
        </w:tc>
        <w:tc>
          <w:tcPr>
            <w:tcW w:w="2016" w:type="dxa"/>
            <w:vAlign w:val="center"/>
          </w:tcPr>
          <w:p>
            <w:pPr>
              <w:jc w:val="left"/>
              <w:rPr>
                <w:color w:val="auto"/>
                <w:sz w:val="18"/>
                <w:szCs w:val="18"/>
              </w:rPr>
            </w:pPr>
            <w:r>
              <w:rPr>
                <w:color w:val="auto"/>
                <w:sz w:val="18"/>
                <w:szCs w:val="18"/>
              </w:rPr>
              <w:t>计算机操作基础</w:t>
            </w:r>
          </w:p>
        </w:tc>
        <w:tc>
          <w:tcPr>
            <w:tcW w:w="672" w:type="dxa"/>
            <w:vAlign w:val="center"/>
          </w:tcPr>
          <w:p>
            <w:pPr>
              <w:widowControl/>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rFonts w:hint="eastAsia"/>
                <w:color w:val="auto"/>
                <w:sz w:val="18"/>
                <w:szCs w:val="18"/>
                <w:lang w:val="en-US" w:eastAsia="zh-CN"/>
              </w:rPr>
              <w:t>56</w:t>
            </w:r>
          </w:p>
        </w:tc>
        <w:tc>
          <w:tcPr>
            <w:tcW w:w="612" w:type="dxa"/>
            <w:vAlign w:val="center"/>
          </w:tcPr>
          <w:p>
            <w:pPr>
              <w:jc w:val="center"/>
              <w:rPr>
                <w:color w:val="auto"/>
                <w:sz w:val="18"/>
                <w:szCs w:val="18"/>
              </w:rPr>
            </w:pPr>
            <w:r>
              <w:rPr>
                <w:color w:val="auto"/>
                <w:sz w:val="18"/>
                <w:szCs w:val="18"/>
              </w:rPr>
              <w:t>4</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color w:val="auto"/>
                <w:sz w:val="18"/>
                <w:szCs w:val="18"/>
              </w:rPr>
              <w:t>56</w:t>
            </w: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rFonts w:hint="eastAsia"/>
                <w:color w:val="auto"/>
                <w:sz w:val="18"/>
                <w:szCs w:val="18"/>
                <w:lang w:val="en-US" w:eastAsia="zh-CN"/>
              </w:rPr>
              <w:t>2</w:t>
            </w:r>
            <w:r>
              <w:rPr>
                <w:color w:val="auto"/>
                <w:sz w:val="18"/>
                <w:szCs w:val="18"/>
              </w:rPr>
              <w:t>×1</w:t>
            </w:r>
            <w:r>
              <w:rPr>
                <w:rFonts w:hint="eastAsia"/>
                <w:color w:val="auto"/>
                <w:sz w:val="18"/>
                <w:szCs w:val="18"/>
                <w:lang w:val="en-US" w:eastAsia="zh-CN"/>
              </w:rPr>
              <w:t>2</w:t>
            </w:r>
          </w:p>
        </w:tc>
        <w:tc>
          <w:tcPr>
            <w:tcW w:w="964"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exact"/>
          <w:jc w:val="center"/>
        </w:trPr>
        <w:tc>
          <w:tcPr>
            <w:tcW w:w="457" w:type="dxa"/>
            <w:vAlign w:val="center"/>
          </w:tcPr>
          <w:p>
            <w:pPr>
              <w:jc w:val="center"/>
              <w:rPr>
                <w:rFonts w:eastAsia="楷体_GB2312"/>
                <w:color w:val="auto"/>
                <w:sz w:val="18"/>
                <w:szCs w:val="18"/>
              </w:rPr>
            </w:pPr>
            <w:bookmarkStart w:id="6" w:name="OLE_LINK18" w:colFirst="7" w:colLast="7"/>
            <w:r>
              <w:rPr>
                <w:rFonts w:eastAsia="楷体_GB2312"/>
                <w:color w:val="auto"/>
                <w:sz w:val="18"/>
                <w:szCs w:val="18"/>
              </w:rPr>
              <w:t>2</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pacing w:val="-9"/>
                <w:sz w:val="18"/>
                <w:szCs w:val="18"/>
              </w:rPr>
            </w:pPr>
            <w:r>
              <w:rPr>
                <w:color w:val="auto"/>
                <w:spacing w:val="-9"/>
                <w:sz w:val="18"/>
                <w:szCs w:val="18"/>
              </w:rPr>
              <w:t>00GB0401-0</w:t>
            </w:r>
            <w:r>
              <w:rPr>
                <w:rFonts w:hint="eastAsia"/>
                <w:color w:val="auto"/>
                <w:spacing w:val="-9"/>
                <w:sz w:val="18"/>
                <w:szCs w:val="18"/>
              </w:rPr>
              <w:t>4</w:t>
            </w:r>
          </w:p>
        </w:tc>
        <w:tc>
          <w:tcPr>
            <w:tcW w:w="2016" w:type="dxa"/>
            <w:vAlign w:val="center"/>
          </w:tcPr>
          <w:p>
            <w:pPr>
              <w:jc w:val="left"/>
              <w:rPr>
                <w:color w:val="auto"/>
                <w:sz w:val="18"/>
                <w:szCs w:val="18"/>
              </w:rPr>
            </w:pPr>
            <w:r>
              <w:rPr>
                <w:color w:val="auto"/>
                <w:sz w:val="18"/>
                <w:szCs w:val="18"/>
              </w:rPr>
              <w:t>实用英语</w:t>
            </w:r>
          </w:p>
        </w:tc>
        <w:tc>
          <w:tcPr>
            <w:tcW w:w="672" w:type="dxa"/>
            <w:vAlign w:val="center"/>
          </w:tcPr>
          <w:p>
            <w:pPr>
              <w:widowControl/>
              <w:jc w:val="center"/>
              <w:rPr>
                <w:color w:val="auto"/>
                <w:sz w:val="18"/>
                <w:szCs w:val="18"/>
              </w:rPr>
            </w:pPr>
            <w:r>
              <w:rPr>
                <w:color w:val="auto"/>
                <w:sz w:val="18"/>
                <w:szCs w:val="18"/>
              </w:rPr>
              <w:t>E</w:t>
            </w:r>
          </w:p>
        </w:tc>
        <w:tc>
          <w:tcPr>
            <w:tcW w:w="636" w:type="dxa"/>
            <w:vAlign w:val="center"/>
          </w:tcPr>
          <w:p>
            <w:pPr>
              <w:jc w:val="center"/>
              <w:rPr>
                <w:color w:val="auto"/>
                <w:sz w:val="18"/>
                <w:szCs w:val="18"/>
              </w:rPr>
            </w:pPr>
            <w:r>
              <w:rPr>
                <w:rFonts w:hint="eastAsia"/>
                <w:color w:val="auto"/>
                <w:sz w:val="18"/>
                <w:szCs w:val="18"/>
              </w:rPr>
              <w:t>120</w:t>
            </w:r>
          </w:p>
        </w:tc>
        <w:tc>
          <w:tcPr>
            <w:tcW w:w="612" w:type="dxa"/>
            <w:vAlign w:val="center"/>
          </w:tcPr>
          <w:p>
            <w:pPr>
              <w:jc w:val="center"/>
              <w:rPr>
                <w:color w:val="auto"/>
                <w:sz w:val="18"/>
                <w:szCs w:val="18"/>
              </w:rPr>
            </w:pPr>
            <w:r>
              <w:rPr>
                <w:rFonts w:hint="eastAsia"/>
                <w:color w:val="auto"/>
                <w:sz w:val="18"/>
                <w:szCs w:val="18"/>
              </w:rPr>
              <w:t>7.5</w:t>
            </w:r>
          </w:p>
        </w:tc>
        <w:tc>
          <w:tcPr>
            <w:tcW w:w="607" w:type="dxa"/>
            <w:vAlign w:val="center"/>
          </w:tcPr>
          <w:p>
            <w:pPr>
              <w:jc w:val="center"/>
              <w:rPr>
                <w:color w:val="auto"/>
                <w:sz w:val="18"/>
                <w:szCs w:val="18"/>
              </w:rPr>
            </w:pPr>
            <w:r>
              <w:rPr>
                <w:rFonts w:hint="eastAsia"/>
                <w:color w:val="auto"/>
                <w:sz w:val="18"/>
                <w:szCs w:val="18"/>
              </w:rPr>
              <w:t>120</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ind w:right="-92" w:rightChars="-44"/>
              <w:rPr>
                <w:color w:val="auto"/>
                <w:sz w:val="18"/>
                <w:szCs w:val="18"/>
              </w:rPr>
            </w:pPr>
            <w:r>
              <w:rPr>
                <w:rFonts w:hint="eastAsia"/>
                <w:color w:val="auto"/>
                <w:sz w:val="18"/>
                <w:szCs w:val="18"/>
              </w:rPr>
              <w:t xml:space="preserve">   2</w:t>
            </w:r>
            <w:r>
              <w:rPr>
                <w:color w:val="auto"/>
                <w:sz w:val="18"/>
                <w:szCs w:val="18"/>
              </w:rPr>
              <w:t>×</w:t>
            </w:r>
            <w:r>
              <w:rPr>
                <w:rFonts w:hint="eastAsia"/>
                <w:color w:val="auto"/>
                <w:sz w:val="18"/>
                <w:szCs w:val="18"/>
              </w:rPr>
              <w:t>12</w:t>
            </w:r>
          </w:p>
        </w:tc>
        <w:tc>
          <w:tcPr>
            <w:tcW w:w="964"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937"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1120"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exact"/>
          <w:jc w:val="center"/>
        </w:trPr>
        <w:tc>
          <w:tcPr>
            <w:tcW w:w="457" w:type="dxa"/>
            <w:vAlign w:val="center"/>
          </w:tcPr>
          <w:p>
            <w:pPr>
              <w:jc w:val="center"/>
              <w:rPr>
                <w:rFonts w:eastAsia="楷体_GB2312"/>
                <w:color w:val="auto"/>
                <w:sz w:val="18"/>
                <w:szCs w:val="18"/>
              </w:rPr>
            </w:pPr>
            <w:bookmarkStart w:id="7" w:name="OLE_LINK17" w:colFirst="9" w:colLast="10"/>
            <w:r>
              <w:rPr>
                <w:rFonts w:eastAsia="楷体_GB2312"/>
                <w:color w:val="auto"/>
                <w:sz w:val="18"/>
                <w:szCs w:val="18"/>
              </w:rPr>
              <w:t>3</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pacing w:val="-9"/>
                <w:sz w:val="18"/>
                <w:szCs w:val="18"/>
              </w:rPr>
              <w:t>00GB0601</w:t>
            </w:r>
            <w:r>
              <w:rPr>
                <w:rFonts w:hint="eastAsia"/>
                <w:color w:val="auto"/>
                <w:spacing w:val="-9"/>
                <w:sz w:val="18"/>
                <w:szCs w:val="18"/>
              </w:rPr>
              <w:t>-03</w:t>
            </w:r>
          </w:p>
        </w:tc>
        <w:tc>
          <w:tcPr>
            <w:tcW w:w="2016" w:type="dxa"/>
            <w:vAlign w:val="center"/>
          </w:tcPr>
          <w:p>
            <w:pPr>
              <w:jc w:val="left"/>
              <w:rPr>
                <w:color w:val="auto"/>
                <w:sz w:val="18"/>
                <w:szCs w:val="18"/>
              </w:rPr>
            </w:pPr>
            <w:r>
              <w:rPr>
                <w:color w:val="auto"/>
                <w:sz w:val="18"/>
                <w:szCs w:val="18"/>
              </w:rPr>
              <w:t>体育</w:t>
            </w:r>
          </w:p>
        </w:tc>
        <w:tc>
          <w:tcPr>
            <w:tcW w:w="672" w:type="dxa"/>
            <w:vAlign w:val="center"/>
          </w:tcPr>
          <w:p>
            <w:pPr>
              <w:jc w:val="center"/>
              <w:rPr>
                <w:color w:val="auto"/>
                <w:sz w:val="18"/>
                <w:szCs w:val="18"/>
              </w:rPr>
            </w:pPr>
            <w:r>
              <w:rPr>
                <w:color w:val="auto"/>
                <w:sz w:val="18"/>
                <w:szCs w:val="18"/>
              </w:rPr>
              <w:t>B</w:t>
            </w:r>
          </w:p>
        </w:tc>
        <w:tc>
          <w:tcPr>
            <w:tcW w:w="636" w:type="dxa"/>
            <w:vAlign w:val="center"/>
          </w:tcPr>
          <w:p>
            <w:pPr>
              <w:jc w:val="center"/>
              <w:rPr>
                <w:color w:val="auto"/>
                <w:sz w:val="18"/>
                <w:szCs w:val="18"/>
              </w:rPr>
            </w:pPr>
            <w:r>
              <w:rPr>
                <w:color w:val="auto"/>
                <w:sz w:val="18"/>
                <w:szCs w:val="18"/>
              </w:rPr>
              <w:t>72</w:t>
            </w:r>
          </w:p>
        </w:tc>
        <w:tc>
          <w:tcPr>
            <w:tcW w:w="612" w:type="dxa"/>
            <w:vAlign w:val="center"/>
          </w:tcPr>
          <w:p>
            <w:pPr>
              <w:jc w:val="center"/>
              <w:rPr>
                <w:color w:val="auto"/>
                <w:sz w:val="18"/>
                <w:szCs w:val="18"/>
              </w:rPr>
            </w:pPr>
            <w:r>
              <w:rPr>
                <w:color w:val="auto"/>
                <w:sz w:val="18"/>
                <w:szCs w:val="18"/>
              </w:rPr>
              <w:t>4.5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color w:val="auto"/>
                <w:sz w:val="18"/>
                <w:szCs w:val="18"/>
              </w:rPr>
              <w:t>72</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color w:val="auto"/>
                <w:sz w:val="18"/>
                <w:szCs w:val="18"/>
              </w:rPr>
              <w:t>2×12</w:t>
            </w:r>
          </w:p>
        </w:tc>
        <w:tc>
          <w:tcPr>
            <w:tcW w:w="964" w:type="dxa"/>
            <w:vAlign w:val="center"/>
          </w:tcPr>
          <w:p>
            <w:pPr>
              <w:jc w:val="center"/>
              <w:rPr>
                <w:color w:val="auto"/>
                <w:sz w:val="18"/>
                <w:szCs w:val="18"/>
              </w:rPr>
            </w:pPr>
            <w:r>
              <w:rPr>
                <w:color w:val="auto"/>
                <w:sz w:val="18"/>
                <w:szCs w:val="18"/>
              </w:rPr>
              <w:t>2×12</w:t>
            </w:r>
          </w:p>
        </w:tc>
        <w:tc>
          <w:tcPr>
            <w:tcW w:w="937" w:type="dxa"/>
            <w:vAlign w:val="center"/>
          </w:tcPr>
          <w:p>
            <w:pPr>
              <w:jc w:val="center"/>
              <w:rPr>
                <w:color w:val="auto"/>
                <w:sz w:val="18"/>
                <w:szCs w:val="18"/>
              </w:rPr>
            </w:pPr>
            <w:r>
              <w:rPr>
                <w:color w:val="auto"/>
                <w:sz w:val="18"/>
                <w:szCs w:val="18"/>
              </w:rPr>
              <w:t>2×12</w:t>
            </w: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1"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4</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00GB030</w:t>
            </w:r>
            <w:r>
              <w:rPr>
                <w:rFonts w:hint="eastAsia"/>
                <w:color w:val="auto"/>
                <w:sz w:val="18"/>
                <w:szCs w:val="18"/>
              </w:rPr>
              <w:t>1</w:t>
            </w:r>
          </w:p>
        </w:tc>
        <w:tc>
          <w:tcPr>
            <w:tcW w:w="2016" w:type="dxa"/>
            <w:vAlign w:val="center"/>
          </w:tcPr>
          <w:p>
            <w:pPr>
              <w:jc w:val="left"/>
              <w:rPr>
                <w:color w:val="auto"/>
                <w:sz w:val="18"/>
                <w:szCs w:val="18"/>
              </w:rPr>
            </w:pPr>
            <w:r>
              <w:rPr>
                <w:rFonts w:hint="eastAsia"/>
                <w:color w:val="auto"/>
                <w:spacing w:val="-13"/>
                <w:sz w:val="18"/>
                <w:szCs w:val="18"/>
              </w:rPr>
              <w:t>思想道德修养与法律基础</w:t>
            </w:r>
          </w:p>
        </w:tc>
        <w:tc>
          <w:tcPr>
            <w:tcW w:w="672" w:type="dxa"/>
            <w:vAlign w:val="center"/>
          </w:tcPr>
          <w:p>
            <w:pPr>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rFonts w:hint="eastAsia"/>
                <w:color w:val="auto"/>
                <w:sz w:val="18"/>
                <w:szCs w:val="18"/>
              </w:rPr>
              <w:t>48</w:t>
            </w:r>
          </w:p>
        </w:tc>
        <w:tc>
          <w:tcPr>
            <w:tcW w:w="612" w:type="dxa"/>
            <w:vAlign w:val="center"/>
          </w:tcPr>
          <w:p>
            <w:pPr>
              <w:jc w:val="center"/>
              <w:rPr>
                <w:color w:val="auto"/>
                <w:sz w:val="18"/>
                <w:szCs w:val="18"/>
              </w:rPr>
            </w:pPr>
            <w:r>
              <w:rPr>
                <w:rFonts w:hint="eastAsia"/>
                <w:color w:val="auto"/>
                <w:sz w:val="18"/>
                <w:szCs w:val="18"/>
              </w:rPr>
              <w:t>3</w:t>
            </w:r>
          </w:p>
        </w:tc>
        <w:tc>
          <w:tcPr>
            <w:tcW w:w="607" w:type="dxa"/>
            <w:vAlign w:val="center"/>
          </w:tcPr>
          <w:p>
            <w:pPr>
              <w:jc w:val="center"/>
              <w:rPr>
                <w:color w:val="auto"/>
                <w:sz w:val="18"/>
                <w:szCs w:val="18"/>
              </w:rPr>
            </w:pPr>
            <w:r>
              <w:rPr>
                <w:rFonts w:hint="eastAsia"/>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r>
              <w:rPr>
                <w:rFonts w:hint="eastAsia"/>
                <w:color w:val="auto"/>
                <w:sz w:val="18"/>
                <w:szCs w:val="18"/>
              </w:rPr>
              <w:t>8</w:t>
            </w:r>
          </w:p>
        </w:tc>
        <w:tc>
          <w:tcPr>
            <w:tcW w:w="959" w:type="dxa"/>
            <w:vAlign w:val="center"/>
          </w:tcPr>
          <w:p>
            <w:pPr>
              <w:jc w:val="center"/>
              <w:rPr>
                <w:color w:val="auto"/>
                <w:sz w:val="18"/>
                <w:szCs w:val="18"/>
              </w:rPr>
            </w:pPr>
            <w:r>
              <w:rPr>
                <w:color w:val="auto"/>
                <w:sz w:val="18"/>
                <w:szCs w:val="18"/>
              </w:rPr>
              <w:t>2×12</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5</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00GB030</w:t>
            </w:r>
            <w:r>
              <w:rPr>
                <w:rFonts w:hint="eastAsia"/>
                <w:color w:val="auto"/>
                <w:sz w:val="18"/>
                <w:szCs w:val="18"/>
              </w:rPr>
              <w:t>2</w:t>
            </w:r>
          </w:p>
        </w:tc>
        <w:tc>
          <w:tcPr>
            <w:tcW w:w="2016" w:type="dxa"/>
            <w:vAlign w:val="center"/>
          </w:tcPr>
          <w:p>
            <w:pPr>
              <w:adjustRightInd w:val="0"/>
              <w:snapToGrid w:val="0"/>
              <w:jc w:val="left"/>
              <w:rPr>
                <w:color w:val="auto"/>
                <w:sz w:val="18"/>
                <w:szCs w:val="18"/>
              </w:rPr>
            </w:pPr>
            <w:r>
              <w:rPr>
                <w:rFonts w:hint="eastAsia"/>
                <w:color w:val="auto"/>
                <w:spacing w:val="-14"/>
                <w:sz w:val="18"/>
                <w:szCs w:val="18"/>
              </w:rPr>
              <w:t>毛泽东思想和中国特色社会主义理论体系概论</w:t>
            </w:r>
          </w:p>
        </w:tc>
        <w:tc>
          <w:tcPr>
            <w:tcW w:w="67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color w:val="auto"/>
                <w:sz w:val="18"/>
                <w:szCs w:val="18"/>
              </w:rPr>
            </w:pPr>
            <w:r>
              <w:rPr>
                <w:rFonts w:hint="eastAsia"/>
                <w:color w:val="auto"/>
                <w:sz w:val="18"/>
                <w:szCs w:val="18"/>
              </w:rPr>
              <w:t>64</w:t>
            </w:r>
          </w:p>
        </w:tc>
        <w:tc>
          <w:tcPr>
            <w:tcW w:w="612" w:type="dxa"/>
            <w:vAlign w:val="center"/>
          </w:tcPr>
          <w:p>
            <w:pPr>
              <w:jc w:val="center"/>
              <w:rPr>
                <w:color w:val="auto"/>
                <w:sz w:val="18"/>
                <w:szCs w:val="18"/>
              </w:rPr>
            </w:pPr>
            <w:r>
              <w:rPr>
                <w:rFonts w:hint="eastAsia"/>
                <w:color w:val="auto"/>
                <w:sz w:val="18"/>
                <w:szCs w:val="18"/>
              </w:rPr>
              <w:t>4</w:t>
            </w:r>
          </w:p>
        </w:tc>
        <w:tc>
          <w:tcPr>
            <w:tcW w:w="607" w:type="dxa"/>
            <w:vAlign w:val="center"/>
          </w:tcPr>
          <w:p>
            <w:pPr>
              <w:jc w:val="center"/>
              <w:rPr>
                <w:color w:val="auto"/>
                <w:sz w:val="18"/>
                <w:szCs w:val="18"/>
              </w:rPr>
            </w:pPr>
            <w:r>
              <w:rPr>
                <w:rFonts w:hint="eastAsia"/>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rFonts w:hint="eastAsia"/>
                <w:color w:val="auto"/>
                <w:sz w:val="18"/>
                <w:szCs w:val="18"/>
              </w:rPr>
              <w:t>24</w:t>
            </w:r>
          </w:p>
        </w:tc>
        <w:tc>
          <w:tcPr>
            <w:tcW w:w="553" w:type="dxa"/>
            <w:vAlign w:val="center"/>
          </w:tcPr>
          <w:p>
            <w:pPr>
              <w:jc w:val="center"/>
              <w:rPr>
                <w:color w:val="auto"/>
                <w:sz w:val="18"/>
                <w:szCs w:val="18"/>
              </w:rPr>
            </w:pPr>
            <w:r>
              <w:rPr>
                <w:rFonts w:hint="eastAsia"/>
                <w:color w:val="auto"/>
                <w:sz w:val="18"/>
                <w:szCs w:val="18"/>
              </w:rPr>
              <w:t>16</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r>
              <w:rPr>
                <w:color w:val="auto"/>
                <w:sz w:val="18"/>
                <w:szCs w:val="18"/>
              </w:rPr>
              <w:t>2×12</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6</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00GB0501</w:t>
            </w:r>
          </w:p>
        </w:tc>
        <w:tc>
          <w:tcPr>
            <w:tcW w:w="2016" w:type="dxa"/>
            <w:vAlign w:val="center"/>
          </w:tcPr>
          <w:p>
            <w:pPr>
              <w:jc w:val="left"/>
              <w:rPr>
                <w:color w:val="auto"/>
                <w:sz w:val="18"/>
                <w:szCs w:val="18"/>
              </w:rPr>
            </w:pPr>
            <w:r>
              <w:rPr>
                <w:color w:val="auto"/>
                <w:sz w:val="18"/>
                <w:szCs w:val="18"/>
              </w:rPr>
              <w:t>应用数学</w:t>
            </w:r>
          </w:p>
        </w:tc>
        <w:tc>
          <w:tcPr>
            <w:tcW w:w="672" w:type="dxa"/>
            <w:vAlign w:val="center"/>
          </w:tcPr>
          <w:p>
            <w:pPr>
              <w:jc w:val="center"/>
              <w:rPr>
                <w:color w:val="auto"/>
                <w:sz w:val="18"/>
                <w:szCs w:val="18"/>
              </w:rPr>
            </w:pPr>
            <w:r>
              <w:rPr>
                <w:color w:val="auto"/>
                <w:sz w:val="18"/>
                <w:szCs w:val="18"/>
              </w:rPr>
              <w:t>E</w:t>
            </w:r>
          </w:p>
        </w:tc>
        <w:tc>
          <w:tcPr>
            <w:tcW w:w="636" w:type="dxa"/>
            <w:vAlign w:val="center"/>
          </w:tcPr>
          <w:p>
            <w:pPr>
              <w:jc w:val="center"/>
              <w:rPr>
                <w:color w:val="auto"/>
                <w:sz w:val="18"/>
                <w:szCs w:val="18"/>
              </w:rPr>
            </w:pPr>
            <w:r>
              <w:rPr>
                <w:color w:val="auto"/>
                <w:sz w:val="18"/>
                <w:szCs w:val="18"/>
              </w:rPr>
              <w:t>48</w:t>
            </w:r>
          </w:p>
        </w:tc>
        <w:tc>
          <w:tcPr>
            <w:tcW w:w="612" w:type="dxa"/>
            <w:vAlign w:val="center"/>
          </w:tcPr>
          <w:p>
            <w:pPr>
              <w:jc w:val="center"/>
              <w:rPr>
                <w:color w:val="auto"/>
                <w:sz w:val="18"/>
                <w:szCs w:val="18"/>
              </w:rPr>
            </w:pPr>
            <w:r>
              <w:rPr>
                <w:rFonts w:hint="eastAsia"/>
                <w:color w:val="auto"/>
                <w:sz w:val="18"/>
                <w:szCs w:val="18"/>
              </w:rPr>
              <w:t>3</w:t>
            </w:r>
          </w:p>
        </w:tc>
        <w:tc>
          <w:tcPr>
            <w:tcW w:w="607" w:type="dxa"/>
            <w:vAlign w:val="center"/>
          </w:tcPr>
          <w:p>
            <w:pPr>
              <w:jc w:val="center"/>
              <w:rPr>
                <w:color w:val="auto"/>
                <w:sz w:val="18"/>
                <w:szCs w:val="18"/>
              </w:rPr>
            </w:pPr>
            <w:r>
              <w:rPr>
                <w:color w:val="auto"/>
                <w:sz w:val="18"/>
                <w:szCs w:val="18"/>
              </w:rPr>
              <w:t>48</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color w:val="auto"/>
                <w:sz w:val="18"/>
                <w:szCs w:val="18"/>
              </w:rPr>
              <w:t>4×12</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b/>
                <w:bCs/>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eastAsia="楷体_GB2312"/>
                <w:color w:val="auto"/>
                <w:sz w:val="18"/>
                <w:szCs w:val="18"/>
              </w:rPr>
              <w:t>7</w:t>
            </w:r>
          </w:p>
        </w:tc>
        <w:tc>
          <w:tcPr>
            <w:tcW w:w="1416" w:type="dxa"/>
            <w:gridSpan w:val="3"/>
            <w:vMerge w:val="continue"/>
            <w:vAlign w:val="center"/>
          </w:tcPr>
          <w:p>
            <w:pPr>
              <w:jc w:val="center"/>
              <w:rPr>
                <w:color w:val="auto"/>
                <w:sz w:val="18"/>
                <w:szCs w:val="18"/>
              </w:rPr>
            </w:pPr>
          </w:p>
        </w:tc>
        <w:tc>
          <w:tcPr>
            <w:tcW w:w="1200" w:type="dxa"/>
            <w:vAlign w:val="center"/>
          </w:tcPr>
          <w:p>
            <w:pPr>
              <w:snapToGrid w:val="0"/>
              <w:jc w:val="left"/>
              <w:rPr>
                <w:color w:val="auto"/>
                <w:sz w:val="18"/>
                <w:szCs w:val="18"/>
              </w:rPr>
            </w:pPr>
            <w:r>
              <w:rPr>
                <w:rFonts w:hint="eastAsia"/>
                <w:color w:val="auto"/>
                <w:spacing w:val="-13"/>
                <w:sz w:val="18"/>
                <w:szCs w:val="18"/>
              </w:rPr>
              <w:t>00GB0701</w:t>
            </w:r>
            <w:r>
              <w:rPr>
                <w:rFonts w:hint="eastAsia"/>
                <w:color w:val="auto"/>
                <w:spacing w:val="-13"/>
                <w:sz w:val="18"/>
                <w:szCs w:val="18"/>
                <w:lang w:val="en-US" w:eastAsia="zh-CN"/>
              </w:rPr>
              <w:t>-02</w:t>
            </w:r>
          </w:p>
        </w:tc>
        <w:tc>
          <w:tcPr>
            <w:tcW w:w="2016" w:type="dxa"/>
            <w:vAlign w:val="center"/>
          </w:tcPr>
          <w:p>
            <w:pPr>
              <w:jc w:val="left"/>
              <w:rPr>
                <w:color w:val="auto"/>
                <w:sz w:val="18"/>
                <w:szCs w:val="18"/>
              </w:rPr>
            </w:pPr>
            <w:r>
              <w:rPr>
                <w:color w:val="auto"/>
                <w:sz w:val="18"/>
                <w:szCs w:val="18"/>
              </w:rPr>
              <w:t>大学人文</w:t>
            </w:r>
          </w:p>
        </w:tc>
        <w:tc>
          <w:tcPr>
            <w:tcW w:w="672" w:type="dxa"/>
            <w:vAlign w:val="center"/>
          </w:tcPr>
          <w:p>
            <w:pPr>
              <w:jc w:val="center"/>
              <w:rPr>
                <w:color w:val="auto"/>
                <w:sz w:val="18"/>
                <w:szCs w:val="18"/>
              </w:rPr>
            </w:pPr>
            <w:r>
              <w:rPr>
                <w:color w:val="auto"/>
                <w:sz w:val="18"/>
                <w:szCs w:val="18"/>
              </w:rPr>
              <w:t>E</w:t>
            </w:r>
          </w:p>
        </w:tc>
        <w:tc>
          <w:tcPr>
            <w:tcW w:w="636" w:type="dxa"/>
            <w:vAlign w:val="center"/>
          </w:tcPr>
          <w:p>
            <w:pPr>
              <w:jc w:val="center"/>
              <w:rPr>
                <w:color w:val="auto"/>
                <w:sz w:val="18"/>
                <w:szCs w:val="18"/>
              </w:rPr>
            </w:pPr>
            <w:r>
              <w:rPr>
                <w:rFonts w:hint="eastAsia"/>
                <w:color w:val="auto"/>
                <w:sz w:val="18"/>
                <w:szCs w:val="18"/>
                <w:lang w:val="en-US" w:eastAsia="zh-CN"/>
              </w:rPr>
              <w:t>56</w:t>
            </w:r>
          </w:p>
        </w:tc>
        <w:tc>
          <w:tcPr>
            <w:tcW w:w="612" w:type="dxa"/>
            <w:vAlign w:val="center"/>
          </w:tcPr>
          <w:p>
            <w:pPr>
              <w:jc w:val="center"/>
              <w:rPr>
                <w:color w:val="auto"/>
                <w:sz w:val="18"/>
                <w:szCs w:val="18"/>
              </w:rPr>
            </w:pPr>
            <w:r>
              <w:rPr>
                <w:color w:val="auto"/>
                <w:sz w:val="18"/>
                <w:szCs w:val="18"/>
              </w:rPr>
              <w:t>3</w:t>
            </w:r>
          </w:p>
        </w:tc>
        <w:tc>
          <w:tcPr>
            <w:tcW w:w="607" w:type="dxa"/>
            <w:vAlign w:val="center"/>
          </w:tcPr>
          <w:p>
            <w:pPr>
              <w:jc w:val="center"/>
              <w:rPr>
                <w:color w:val="auto"/>
                <w:sz w:val="18"/>
                <w:szCs w:val="18"/>
              </w:rPr>
            </w:pPr>
            <w:r>
              <w:rPr>
                <w:rFonts w:hint="eastAsia"/>
                <w:color w:val="auto"/>
                <w:sz w:val="18"/>
                <w:szCs w:val="18"/>
                <w:lang w:val="en-US" w:eastAsia="zh-CN"/>
              </w:rPr>
              <w:t>56</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rFonts w:hint="eastAsia"/>
                <w:color w:val="auto"/>
                <w:sz w:val="18"/>
                <w:szCs w:val="18"/>
                <w:lang w:val="en-US" w:eastAsia="zh-CN"/>
              </w:rPr>
              <w:t>2</w:t>
            </w:r>
            <w:r>
              <w:rPr>
                <w:color w:val="auto"/>
                <w:sz w:val="18"/>
                <w:szCs w:val="18"/>
              </w:rPr>
              <w:t>×1</w:t>
            </w:r>
            <w:r>
              <w:rPr>
                <w:rFonts w:hint="eastAsia"/>
                <w:color w:val="auto"/>
                <w:sz w:val="18"/>
                <w:szCs w:val="18"/>
                <w:lang w:val="en-US" w:eastAsia="zh-CN"/>
              </w:rPr>
              <w:t>2</w:t>
            </w:r>
          </w:p>
        </w:tc>
        <w:tc>
          <w:tcPr>
            <w:tcW w:w="964" w:type="dxa"/>
            <w:vAlign w:val="center"/>
          </w:tcPr>
          <w:p>
            <w:pPr>
              <w:jc w:val="center"/>
              <w:rPr>
                <w:color w:val="auto"/>
                <w:sz w:val="18"/>
                <w:szCs w:val="18"/>
              </w:rPr>
            </w:pPr>
            <w:r>
              <w:rPr>
                <w:color w:val="auto"/>
                <w:sz w:val="18"/>
                <w:szCs w:val="18"/>
              </w:rPr>
              <w:t>2×1</w:t>
            </w:r>
            <w:r>
              <w:rPr>
                <w:rFonts w:hint="eastAsia"/>
                <w:color w:val="auto"/>
                <w:sz w:val="18"/>
                <w:szCs w:val="18"/>
              </w:rPr>
              <w:t>6</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8</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pacing w:val="-9"/>
                <w:sz w:val="18"/>
                <w:szCs w:val="18"/>
              </w:rPr>
              <w:t>00G</w:t>
            </w:r>
            <w:r>
              <w:rPr>
                <w:rFonts w:hint="eastAsia"/>
                <w:color w:val="auto"/>
                <w:spacing w:val="-9"/>
                <w:sz w:val="18"/>
                <w:szCs w:val="18"/>
              </w:rPr>
              <w:t>B</w:t>
            </w:r>
            <w:r>
              <w:rPr>
                <w:color w:val="auto"/>
                <w:spacing w:val="-9"/>
                <w:sz w:val="18"/>
                <w:szCs w:val="18"/>
              </w:rPr>
              <w:t>1001、04</w:t>
            </w:r>
          </w:p>
        </w:tc>
        <w:tc>
          <w:tcPr>
            <w:tcW w:w="2016" w:type="dxa"/>
            <w:vAlign w:val="center"/>
          </w:tcPr>
          <w:p>
            <w:pPr>
              <w:jc w:val="left"/>
              <w:rPr>
                <w:color w:val="auto"/>
                <w:sz w:val="18"/>
                <w:szCs w:val="18"/>
              </w:rPr>
            </w:pPr>
            <w:r>
              <w:rPr>
                <w:rFonts w:hint="eastAsia"/>
                <w:color w:val="auto"/>
                <w:spacing w:val="-13"/>
                <w:sz w:val="18"/>
                <w:szCs w:val="18"/>
              </w:rPr>
              <w:t>职业生涯规划与就业指导</w:t>
            </w:r>
          </w:p>
        </w:tc>
        <w:tc>
          <w:tcPr>
            <w:tcW w:w="672" w:type="dxa"/>
            <w:vAlign w:val="center"/>
          </w:tcPr>
          <w:p>
            <w:pPr>
              <w:jc w:val="center"/>
              <w:rPr>
                <w:color w:val="auto"/>
                <w:sz w:val="18"/>
                <w:szCs w:val="18"/>
              </w:rPr>
            </w:pPr>
            <w:r>
              <w:rPr>
                <w:color w:val="auto"/>
                <w:sz w:val="18"/>
                <w:szCs w:val="18"/>
              </w:rPr>
              <w:t>A</w:t>
            </w:r>
          </w:p>
        </w:tc>
        <w:tc>
          <w:tcPr>
            <w:tcW w:w="636" w:type="dxa"/>
            <w:vAlign w:val="center"/>
          </w:tcPr>
          <w:p>
            <w:pPr>
              <w:jc w:val="center"/>
              <w:rPr>
                <w:color w:val="auto"/>
                <w:sz w:val="18"/>
                <w:szCs w:val="18"/>
              </w:rPr>
            </w:pPr>
            <w:r>
              <w:rPr>
                <w:color w:val="auto"/>
                <w:sz w:val="18"/>
                <w:szCs w:val="18"/>
              </w:rPr>
              <w:t>24</w:t>
            </w:r>
          </w:p>
        </w:tc>
        <w:tc>
          <w:tcPr>
            <w:tcW w:w="612" w:type="dxa"/>
            <w:vAlign w:val="center"/>
          </w:tcPr>
          <w:p>
            <w:pPr>
              <w:jc w:val="center"/>
              <w:rPr>
                <w:color w:val="auto"/>
                <w:sz w:val="18"/>
                <w:szCs w:val="18"/>
              </w:rPr>
            </w:pPr>
            <w:r>
              <w:rPr>
                <w:color w:val="auto"/>
                <w:sz w:val="18"/>
                <w:szCs w:val="18"/>
              </w:rPr>
              <w:t>1.5</w:t>
            </w:r>
          </w:p>
        </w:tc>
        <w:tc>
          <w:tcPr>
            <w:tcW w:w="607" w:type="dxa"/>
            <w:vAlign w:val="center"/>
          </w:tcPr>
          <w:p>
            <w:pPr>
              <w:jc w:val="center"/>
              <w:rPr>
                <w:color w:val="auto"/>
                <w:sz w:val="18"/>
                <w:szCs w:val="18"/>
              </w:rPr>
            </w:pPr>
            <w:r>
              <w:rPr>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color w:val="auto"/>
                <w:sz w:val="18"/>
                <w:szCs w:val="18"/>
              </w:rPr>
              <w:t>2×</w:t>
            </w:r>
            <w:r>
              <w:rPr>
                <w:rFonts w:hint="eastAsia"/>
                <w:color w:val="auto"/>
                <w:sz w:val="18"/>
                <w:szCs w:val="18"/>
              </w:rPr>
              <w:t>8</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r>
              <w:rPr>
                <w:color w:val="auto"/>
                <w:sz w:val="18"/>
                <w:szCs w:val="18"/>
              </w:rPr>
              <w:t>2×</w:t>
            </w:r>
            <w:r>
              <w:rPr>
                <w:rFonts w:hint="eastAsia"/>
                <w:color w:val="auto"/>
                <w:sz w:val="18"/>
                <w:szCs w:val="18"/>
              </w:rPr>
              <w:t>4</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9</w:t>
            </w:r>
          </w:p>
        </w:tc>
        <w:tc>
          <w:tcPr>
            <w:tcW w:w="1416" w:type="dxa"/>
            <w:gridSpan w:val="3"/>
            <w:vMerge w:val="continue"/>
            <w:vAlign w:val="center"/>
          </w:tcPr>
          <w:p>
            <w:pPr>
              <w:jc w:val="center"/>
              <w:rPr>
                <w:color w:val="auto"/>
                <w:sz w:val="18"/>
                <w:szCs w:val="18"/>
              </w:rPr>
            </w:pPr>
          </w:p>
        </w:tc>
        <w:tc>
          <w:tcPr>
            <w:tcW w:w="1200" w:type="dxa"/>
            <w:vAlign w:val="center"/>
          </w:tcPr>
          <w:p>
            <w:pPr>
              <w:jc w:val="left"/>
              <w:rPr>
                <w:color w:val="auto"/>
                <w:sz w:val="18"/>
                <w:szCs w:val="18"/>
              </w:rPr>
            </w:pPr>
            <w:r>
              <w:rPr>
                <w:rFonts w:hint="eastAsia"/>
                <w:color w:val="auto"/>
                <w:spacing w:val="-13"/>
                <w:sz w:val="18"/>
                <w:szCs w:val="18"/>
              </w:rPr>
              <w:t>00GB1101-04</w:t>
            </w:r>
          </w:p>
        </w:tc>
        <w:tc>
          <w:tcPr>
            <w:tcW w:w="2016" w:type="dxa"/>
            <w:vAlign w:val="center"/>
          </w:tcPr>
          <w:p>
            <w:pPr>
              <w:jc w:val="left"/>
              <w:rPr>
                <w:color w:val="auto"/>
                <w:sz w:val="18"/>
                <w:szCs w:val="18"/>
              </w:rPr>
            </w:pPr>
            <w:r>
              <w:rPr>
                <w:rFonts w:hint="eastAsia"/>
                <w:color w:val="auto"/>
                <w:sz w:val="18"/>
                <w:szCs w:val="18"/>
              </w:rPr>
              <w:t>安全教育</w:t>
            </w:r>
          </w:p>
        </w:tc>
        <w:tc>
          <w:tcPr>
            <w:tcW w:w="67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color w:val="auto"/>
                <w:sz w:val="18"/>
                <w:szCs w:val="18"/>
              </w:rPr>
            </w:pPr>
            <w:r>
              <w:rPr>
                <w:rFonts w:hint="eastAsia"/>
                <w:color w:val="auto"/>
                <w:sz w:val="18"/>
                <w:szCs w:val="18"/>
              </w:rPr>
              <w:t>24</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r>
              <w:rPr>
                <w:rFonts w:hint="eastAsia"/>
                <w:color w:val="auto"/>
                <w:sz w:val="18"/>
                <w:szCs w:val="18"/>
              </w:rPr>
              <w:t>24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964"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937"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1120" w:type="dxa"/>
            <w:vAlign w:val="center"/>
          </w:tcPr>
          <w:p>
            <w:pPr>
              <w:jc w:val="center"/>
              <w:rPr>
                <w:color w:val="auto"/>
                <w:sz w:val="18"/>
                <w:szCs w:val="18"/>
              </w:rPr>
            </w:pPr>
            <w:r>
              <w:rPr>
                <w:color w:val="auto"/>
                <w:sz w:val="18"/>
                <w:szCs w:val="18"/>
              </w:rPr>
              <w:t>2×</w:t>
            </w:r>
            <w:r>
              <w:rPr>
                <w:rFonts w:hint="eastAsia"/>
                <w:color w:val="auto"/>
                <w:sz w:val="18"/>
                <w:szCs w:val="18"/>
              </w:rPr>
              <w:t>3</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6"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10</w:t>
            </w:r>
          </w:p>
        </w:tc>
        <w:tc>
          <w:tcPr>
            <w:tcW w:w="432" w:type="dxa"/>
            <w:vMerge w:val="restart"/>
            <w:vAlign w:val="center"/>
          </w:tcPr>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r>
              <w:rPr>
                <w:color w:val="auto"/>
                <w:sz w:val="18"/>
                <w:szCs w:val="18"/>
              </w:rPr>
              <w:t>专业</w:t>
            </w:r>
          </w:p>
          <w:p>
            <w:pPr>
              <w:jc w:val="center"/>
              <w:rPr>
                <w:color w:val="auto"/>
                <w:sz w:val="18"/>
                <w:szCs w:val="18"/>
              </w:rPr>
            </w:pPr>
            <w:r>
              <w:rPr>
                <w:color w:val="auto"/>
                <w:sz w:val="18"/>
                <w:szCs w:val="18"/>
              </w:rPr>
              <w:t>能力</w:t>
            </w: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p>
            <w:pPr>
              <w:jc w:val="center"/>
              <w:rPr>
                <w:color w:val="auto"/>
                <w:sz w:val="18"/>
                <w:szCs w:val="18"/>
              </w:rPr>
            </w:pPr>
          </w:p>
        </w:tc>
        <w:tc>
          <w:tcPr>
            <w:tcW w:w="984" w:type="dxa"/>
            <w:gridSpan w:val="2"/>
            <w:vMerge w:val="restart"/>
            <w:vAlign w:val="center"/>
          </w:tcPr>
          <w:p>
            <w:pPr>
              <w:jc w:val="center"/>
              <w:rPr>
                <w:color w:val="auto"/>
                <w:sz w:val="18"/>
                <w:szCs w:val="18"/>
              </w:rPr>
            </w:pPr>
            <w:r>
              <w:rPr>
                <w:rFonts w:hint="eastAsia"/>
                <w:color w:val="auto"/>
                <w:sz w:val="18"/>
                <w:szCs w:val="18"/>
              </w:rPr>
              <w:t>专业群</w:t>
            </w:r>
          </w:p>
          <w:p>
            <w:pPr>
              <w:jc w:val="center"/>
              <w:rPr>
                <w:color w:val="auto"/>
                <w:sz w:val="18"/>
                <w:szCs w:val="18"/>
              </w:rPr>
            </w:pPr>
            <w:r>
              <w:rPr>
                <w:rFonts w:hint="eastAsia"/>
                <w:color w:val="auto"/>
                <w:sz w:val="18"/>
                <w:szCs w:val="18"/>
              </w:rPr>
              <w:t>基础课</w:t>
            </w:r>
          </w:p>
        </w:tc>
        <w:tc>
          <w:tcPr>
            <w:tcW w:w="1200" w:type="dxa"/>
            <w:vAlign w:val="bottom"/>
          </w:tcPr>
          <w:p>
            <w:pPr>
              <w:rPr>
                <w:color w:val="auto"/>
                <w:sz w:val="18"/>
                <w:szCs w:val="18"/>
              </w:rPr>
            </w:pPr>
            <w:r>
              <w:rPr>
                <w:rFonts w:hint="eastAsia"/>
                <w:color w:val="auto"/>
                <w:sz w:val="18"/>
                <w:szCs w:val="18"/>
              </w:rPr>
              <w:t>3010001</w:t>
            </w:r>
          </w:p>
        </w:tc>
        <w:tc>
          <w:tcPr>
            <w:tcW w:w="2016" w:type="dxa"/>
            <w:vAlign w:val="center"/>
          </w:tcPr>
          <w:p>
            <w:pPr>
              <w:jc w:val="left"/>
              <w:rPr>
                <w:color w:val="auto"/>
                <w:sz w:val="18"/>
                <w:szCs w:val="18"/>
              </w:rPr>
            </w:pPr>
            <w:r>
              <w:rPr>
                <w:rFonts w:hint="eastAsia"/>
                <w:color w:val="auto"/>
                <w:sz w:val="18"/>
                <w:szCs w:val="18"/>
              </w:rPr>
              <w:t>工程制图与识图</w:t>
            </w:r>
          </w:p>
        </w:tc>
        <w:tc>
          <w:tcPr>
            <w:tcW w:w="672" w:type="dxa"/>
            <w:vAlign w:val="center"/>
          </w:tcPr>
          <w:p>
            <w:pPr>
              <w:jc w:val="center"/>
              <w:rPr>
                <w:color w:val="auto"/>
                <w:sz w:val="18"/>
                <w:szCs w:val="18"/>
              </w:rPr>
            </w:pPr>
            <w:r>
              <w:rPr>
                <w:color w:val="auto"/>
                <w:sz w:val="18"/>
                <w:szCs w:val="18"/>
              </w:rPr>
              <w:t>E</w:t>
            </w:r>
          </w:p>
        </w:tc>
        <w:tc>
          <w:tcPr>
            <w:tcW w:w="636" w:type="dxa"/>
            <w:vAlign w:val="center"/>
          </w:tcPr>
          <w:p>
            <w:pPr>
              <w:spacing w:line="160" w:lineRule="exact"/>
              <w:jc w:val="center"/>
              <w:rPr>
                <w:color w:val="auto"/>
                <w:sz w:val="18"/>
                <w:szCs w:val="18"/>
              </w:rPr>
            </w:pPr>
            <w:r>
              <w:rPr>
                <w:rFonts w:hint="eastAsia"/>
                <w:color w:val="auto"/>
                <w:sz w:val="18"/>
                <w:szCs w:val="18"/>
              </w:rPr>
              <w:t>48</w:t>
            </w:r>
          </w:p>
        </w:tc>
        <w:tc>
          <w:tcPr>
            <w:tcW w:w="612" w:type="dxa"/>
            <w:vAlign w:val="center"/>
          </w:tcPr>
          <w:p>
            <w:pPr>
              <w:jc w:val="center"/>
              <w:rPr>
                <w:color w:val="auto"/>
                <w:sz w:val="18"/>
                <w:szCs w:val="18"/>
              </w:rPr>
            </w:pPr>
            <w:r>
              <w:rPr>
                <w:rFonts w:hint="eastAsia"/>
                <w:color w:val="auto"/>
                <w:sz w:val="18"/>
                <w:szCs w:val="18"/>
              </w:rPr>
              <w:t>3</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24</w:t>
            </w:r>
          </w:p>
        </w:tc>
        <w:tc>
          <w:tcPr>
            <w:tcW w:w="691" w:type="dxa"/>
            <w:vAlign w:val="center"/>
          </w:tcPr>
          <w:p>
            <w:pPr>
              <w:jc w:val="center"/>
              <w:rPr>
                <w:color w:val="auto"/>
                <w:sz w:val="18"/>
                <w:szCs w:val="18"/>
              </w:rPr>
            </w:pPr>
            <w:r>
              <w:rPr>
                <w:rFonts w:hint="eastAsia"/>
                <w:color w:val="auto"/>
                <w:sz w:val="18"/>
                <w:szCs w:val="18"/>
              </w:rPr>
              <w:t>24</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color w:val="auto"/>
                <w:sz w:val="18"/>
                <w:szCs w:val="18"/>
              </w:rPr>
              <w:t>4×12</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7"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11</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3010002</w:t>
            </w:r>
          </w:p>
        </w:tc>
        <w:tc>
          <w:tcPr>
            <w:tcW w:w="2016" w:type="dxa"/>
            <w:vAlign w:val="center"/>
          </w:tcPr>
          <w:p>
            <w:pPr>
              <w:jc w:val="left"/>
              <w:rPr>
                <w:color w:val="auto"/>
                <w:sz w:val="18"/>
                <w:szCs w:val="18"/>
              </w:rPr>
            </w:pPr>
            <w:r>
              <w:rPr>
                <w:rFonts w:hint="eastAsia"/>
                <w:color w:val="auto"/>
                <w:sz w:val="18"/>
                <w:szCs w:val="18"/>
              </w:rPr>
              <w:t>测量技术基础</w:t>
            </w:r>
          </w:p>
        </w:tc>
        <w:tc>
          <w:tcPr>
            <w:tcW w:w="672" w:type="dxa"/>
            <w:vAlign w:val="center"/>
          </w:tcPr>
          <w:p>
            <w:pPr>
              <w:jc w:val="center"/>
              <w:rPr>
                <w:color w:val="auto"/>
                <w:sz w:val="18"/>
                <w:szCs w:val="18"/>
              </w:rPr>
            </w:pPr>
            <w:r>
              <w:rPr>
                <w:color w:val="auto"/>
                <w:sz w:val="18"/>
                <w:szCs w:val="18"/>
              </w:rPr>
              <w:t>B</w:t>
            </w:r>
          </w:p>
        </w:tc>
        <w:tc>
          <w:tcPr>
            <w:tcW w:w="636" w:type="dxa"/>
            <w:vAlign w:val="center"/>
          </w:tcPr>
          <w:p>
            <w:pPr>
              <w:spacing w:line="160" w:lineRule="exact"/>
              <w:jc w:val="center"/>
              <w:rPr>
                <w:rFonts w:hint="eastAsia" w:eastAsia="宋体"/>
                <w:color w:val="auto"/>
                <w:sz w:val="18"/>
                <w:szCs w:val="18"/>
                <w:lang w:eastAsia="zh-CN"/>
              </w:rPr>
            </w:pPr>
            <w:r>
              <w:rPr>
                <w:rFonts w:hint="eastAsia"/>
                <w:color w:val="auto"/>
                <w:sz w:val="18"/>
                <w:szCs w:val="18"/>
                <w:lang w:val="en-US" w:eastAsia="zh-CN"/>
              </w:rPr>
              <w:t>56</w:t>
            </w:r>
          </w:p>
        </w:tc>
        <w:tc>
          <w:tcPr>
            <w:tcW w:w="612" w:type="dxa"/>
            <w:vAlign w:val="center"/>
          </w:tcPr>
          <w:p>
            <w:pPr>
              <w:jc w:val="center"/>
              <w:rPr>
                <w:color w:val="auto"/>
                <w:sz w:val="18"/>
                <w:szCs w:val="18"/>
              </w:rPr>
            </w:pPr>
            <w:r>
              <w:rPr>
                <w:rFonts w:hint="eastAsia"/>
                <w:color w:val="auto"/>
                <w:sz w:val="18"/>
                <w:szCs w:val="18"/>
              </w:rPr>
              <w:t>4.5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40</w:t>
            </w:r>
          </w:p>
        </w:tc>
        <w:tc>
          <w:tcPr>
            <w:tcW w:w="691" w:type="dxa"/>
            <w:vAlign w:val="center"/>
          </w:tcPr>
          <w:p>
            <w:pPr>
              <w:jc w:val="center"/>
              <w:rPr>
                <w:color w:val="auto"/>
                <w:sz w:val="18"/>
                <w:szCs w:val="18"/>
              </w:rPr>
            </w:pPr>
            <w:r>
              <w:rPr>
                <w:rFonts w:hint="eastAsia"/>
                <w:color w:val="auto"/>
                <w:sz w:val="18"/>
                <w:szCs w:val="18"/>
              </w:rPr>
              <w:t>32</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bookmarkStart w:id="8" w:name="OLE_LINK4"/>
            <w:r>
              <w:rPr>
                <w:rFonts w:hint="eastAsia"/>
                <w:color w:val="auto"/>
                <w:sz w:val="18"/>
                <w:szCs w:val="18"/>
                <w:lang w:val="en-US" w:eastAsia="zh-CN"/>
              </w:rPr>
              <w:t>5</w:t>
            </w:r>
            <w:r>
              <w:rPr>
                <w:color w:val="auto"/>
                <w:sz w:val="18"/>
                <w:szCs w:val="18"/>
              </w:rPr>
              <w:t>×1</w:t>
            </w:r>
            <w:r>
              <w:rPr>
                <w:rFonts w:hint="eastAsia"/>
                <w:color w:val="auto"/>
                <w:sz w:val="18"/>
                <w:szCs w:val="18"/>
                <w:lang w:val="en-US" w:eastAsia="zh-CN"/>
              </w:rPr>
              <w:t>0</w:t>
            </w:r>
            <w:r>
              <w:rPr>
                <w:rFonts w:hint="eastAsia"/>
                <w:color w:val="auto"/>
                <w:sz w:val="18"/>
                <w:szCs w:val="18"/>
              </w:rPr>
              <w:t>/</w:t>
            </w:r>
            <w:r>
              <w:rPr>
                <w:rFonts w:hint="eastAsia"/>
                <w:color w:val="auto"/>
                <w:sz w:val="18"/>
                <w:szCs w:val="18"/>
                <w:lang w:val="en-US" w:eastAsia="zh-CN"/>
              </w:rPr>
              <w:t>3</w:t>
            </w:r>
            <w:r>
              <w:rPr>
                <w:color w:val="auto"/>
                <w:sz w:val="18"/>
                <w:szCs w:val="18"/>
              </w:rPr>
              <w:t>×</w:t>
            </w:r>
            <w:bookmarkEnd w:id="8"/>
            <w:r>
              <w:rPr>
                <w:rFonts w:hint="eastAsia"/>
                <w:color w:val="auto"/>
                <w:sz w:val="18"/>
                <w:szCs w:val="18"/>
                <w:lang w:val="en-US" w:eastAsia="zh-CN"/>
              </w:rPr>
              <w:t>2</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1"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12</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3010003</w:t>
            </w:r>
          </w:p>
        </w:tc>
        <w:tc>
          <w:tcPr>
            <w:tcW w:w="2016" w:type="dxa"/>
            <w:vAlign w:val="center"/>
          </w:tcPr>
          <w:p>
            <w:pPr>
              <w:jc w:val="left"/>
              <w:rPr>
                <w:color w:val="auto"/>
                <w:sz w:val="18"/>
                <w:szCs w:val="18"/>
              </w:rPr>
            </w:pPr>
            <w:r>
              <w:rPr>
                <w:rFonts w:hint="eastAsia"/>
                <w:color w:val="auto"/>
                <w:sz w:val="18"/>
                <w:szCs w:val="18"/>
              </w:rPr>
              <w:t>工程CAD制图</w:t>
            </w:r>
          </w:p>
        </w:tc>
        <w:tc>
          <w:tcPr>
            <w:tcW w:w="672" w:type="dxa"/>
            <w:vAlign w:val="center"/>
          </w:tcPr>
          <w:p>
            <w:pPr>
              <w:jc w:val="center"/>
              <w:rPr>
                <w:color w:val="auto"/>
                <w:sz w:val="18"/>
                <w:szCs w:val="18"/>
              </w:rPr>
            </w:pPr>
            <w:bookmarkStart w:id="9" w:name="OLE_LINK11"/>
            <w:r>
              <w:rPr>
                <w:color w:val="auto"/>
                <w:sz w:val="18"/>
                <w:szCs w:val="18"/>
              </w:rPr>
              <w:t>B</w:t>
            </w:r>
            <w:bookmarkEnd w:id="9"/>
          </w:p>
        </w:tc>
        <w:tc>
          <w:tcPr>
            <w:tcW w:w="636" w:type="dxa"/>
            <w:vAlign w:val="center"/>
          </w:tcPr>
          <w:p>
            <w:pPr>
              <w:spacing w:line="160" w:lineRule="exact"/>
              <w:jc w:val="center"/>
              <w:rPr>
                <w:rFonts w:hint="eastAsia" w:eastAsia="宋体"/>
                <w:color w:val="auto"/>
                <w:sz w:val="18"/>
                <w:szCs w:val="18"/>
                <w:lang w:eastAsia="zh-CN"/>
              </w:rPr>
            </w:pPr>
            <w:r>
              <w:rPr>
                <w:rFonts w:hint="eastAsia"/>
                <w:color w:val="auto"/>
                <w:sz w:val="18"/>
                <w:szCs w:val="18"/>
                <w:lang w:val="en-US" w:eastAsia="zh-CN"/>
              </w:rPr>
              <w:t>56</w:t>
            </w:r>
          </w:p>
        </w:tc>
        <w:tc>
          <w:tcPr>
            <w:tcW w:w="612" w:type="dxa"/>
            <w:vAlign w:val="center"/>
          </w:tcPr>
          <w:p>
            <w:pPr>
              <w:jc w:val="center"/>
              <w:rPr>
                <w:color w:val="auto"/>
                <w:sz w:val="18"/>
                <w:szCs w:val="18"/>
              </w:rPr>
            </w:pPr>
            <w:r>
              <w:rPr>
                <w:rFonts w:hint="eastAsia"/>
                <w:color w:val="auto"/>
                <w:sz w:val="18"/>
                <w:szCs w:val="18"/>
              </w:rPr>
              <w:t>4</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32</w:t>
            </w:r>
          </w:p>
        </w:tc>
        <w:tc>
          <w:tcPr>
            <w:tcW w:w="691" w:type="dxa"/>
            <w:vAlign w:val="center"/>
          </w:tcPr>
          <w:p>
            <w:pPr>
              <w:jc w:val="center"/>
              <w:rPr>
                <w:color w:val="auto"/>
                <w:sz w:val="18"/>
                <w:szCs w:val="18"/>
              </w:rPr>
            </w:pPr>
            <w:r>
              <w:rPr>
                <w:rFonts w:hint="eastAsia"/>
                <w:color w:val="auto"/>
                <w:sz w:val="18"/>
                <w:szCs w:val="18"/>
              </w:rPr>
              <w:t>32</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r>
              <w:rPr>
                <w:rFonts w:hint="eastAsia"/>
                <w:color w:val="auto"/>
                <w:sz w:val="18"/>
                <w:szCs w:val="18"/>
                <w:lang w:val="en-US" w:eastAsia="zh-CN"/>
              </w:rPr>
              <w:t>4</w:t>
            </w:r>
            <w:r>
              <w:rPr>
                <w:color w:val="auto"/>
                <w:sz w:val="18"/>
                <w:szCs w:val="18"/>
              </w:rPr>
              <w:t>×1</w:t>
            </w:r>
            <w:r>
              <w:rPr>
                <w:rFonts w:hint="eastAsia"/>
                <w:color w:val="auto"/>
                <w:sz w:val="18"/>
                <w:szCs w:val="18"/>
                <w:lang w:val="en-US" w:eastAsia="zh-CN"/>
              </w:rPr>
              <w:t>4</w:t>
            </w:r>
            <w:bookmarkStart w:id="10" w:name="OLE_LINK8"/>
            <w:r>
              <w:rPr>
                <w:rFonts w:hint="eastAsia"/>
                <w:color w:val="auto"/>
                <w:sz w:val="18"/>
                <w:szCs w:val="18"/>
              </w:rPr>
              <w:t>+1w</w:t>
            </w:r>
            <w:bookmarkEnd w:id="10"/>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6" w:hRule="exact"/>
          <w:jc w:val="center"/>
        </w:trPr>
        <w:tc>
          <w:tcPr>
            <w:tcW w:w="457" w:type="dxa"/>
            <w:vAlign w:val="bottom"/>
          </w:tcPr>
          <w:p>
            <w:pPr>
              <w:jc w:val="center"/>
              <w:rPr>
                <w:rFonts w:hint="eastAsia" w:eastAsia="楷体_GB2312"/>
                <w:color w:val="auto"/>
                <w:sz w:val="18"/>
                <w:szCs w:val="18"/>
              </w:rPr>
            </w:pPr>
            <w:r>
              <w:rPr>
                <w:rFonts w:hint="eastAsia" w:eastAsia="楷体_GB2312"/>
                <w:color w:val="auto"/>
                <w:sz w:val="18"/>
                <w:szCs w:val="18"/>
              </w:rPr>
              <w:t>13</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rFonts w:hint="eastAsia"/>
                <w:color w:val="auto"/>
                <w:sz w:val="18"/>
                <w:szCs w:val="18"/>
              </w:rPr>
            </w:pPr>
            <w:r>
              <w:rPr>
                <w:rFonts w:hint="eastAsia"/>
                <w:color w:val="auto"/>
                <w:sz w:val="18"/>
                <w:szCs w:val="18"/>
              </w:rPr>
              <w:t>3010004</w:t>
            </w:r>
          </w:p>
        </w:tc>
        <w:tc>
          <w:tcPr>
            <w:tcW w:w="2016" w:type="dxa"/>
            <w:vAlign w:val="center"/>
          </w:tcPr>
          <w:p>
            <w:pPr>
              <w:jc w:val="left"/>
              <w:rPr>
                <w:rFonts w:hint="eastAsia" w:eastAsia="宋体"/>
                <w:color w:val="auto"/>
                <w:sz w:val="18"/>
                <w:szCs w:val="18"/>
                <w:lang w:eastAsia="zh-CN"/>
              </w:rPr>
            </w:pPr>
            <w:r>
              <w:rPr>
                <w:rFonts w:hint="eastAsia"/>
                <w:color w:val="auto"/>
                <w:sz w:val="18"/>
                <w:szCs w:val="18"/>
                <w:lang w:eastAsia="zh-CN"/>
              </w:rPr>
              <w:t>测量法规</w:t>
            </w:r>
          </w:p>
        </w:tc>
        <w:tc>
          <w:tcPr>
            <w:tcW w:w="672" w:type="dxa"/>
            <w:vAlign w:val="center"/>
          </w:tcPr>
          <w:p>
            <w:pPr>
              <w:jc w:val="center"/>
              <w:rPr>
                <w:color w:val="auto"/>
                <w:sz w:val="18"/>
                <w:szCs w:val="18"/>
              </w:rPr>
            </w:pPr>
            <w:r>
              <w:rPr>
                <w:color w:val="auto"/>
                <w:sz w:val="18"/>
                <w:szCs w:val="18"/>
              </w:rPr>
              <w:t>B</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40</w:t>
            </w:r>
          </w:p>
        </w:tc>
        <w:tc>
          <w:tcPr>
            <w:tcW w:w="612"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2.5</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30</w:t>
            </w:r>
          </w:p>
        </w:tc>
        <w:tc>
          <w:tcPr>
            <w:tcW w:w="691"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10</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rFonts w:hint="eastAsia"/>
                <w:color w:val="auto"/>
                <w:sz w:val="18"/>
                <w:szCs w:val="18"/>
              </w:rPr>
            </w:pPr>
            <w:r>
              <w:rPr>
                <w:rFonts w:hint="eastAsia"/>
                <w:color w:val="auto"/>
                <w:sz w:val="18"/>
                <w:szCs w:val="18"/>
                <w:lang w:val="en-US" w:eastAsia="zh-CN"/>
              </w:rPr>
              <w:t>3</w:t>
            </w:r>
            <w:r>
              <w:rPr>
                <w:color w:val="auto"/>
                <w:sz w:val="18"/>
                <w:szCs w:val="18"/>
              </w:rPr>
              <w:t>×1</w:t>
            </w:r>
            <w:r>
              <w:rPr>
                <w:rFonts w:hint="eastAsia"/>
                <w:color w:val="auto"/>
                <w:sz w:val="18"/>
                <w:szCs w:val="18"/>
                <w:lang w:val="en-US" w:eastAsia="zh-CN"/>
              </w:rPr>
              <w:t>2</w:t>
            </w:r>
            <w:r>
              <w:rPr>
                <w:rFonts w:hint="eastAsia"/>
                <w:color w:val="auto"/>
                <w:sz w:val="18"/>
                <w:szCs w:val="18"/>
              </w:rPr>
              <w:t>/</w:t>
            </w:r>
            <w:r>
              <w:rPr>
                <w:rFonts w:hint="eastAsia"/>
                <w:color w:val="auto"/>
                <w:sz w:val="18"/>
                <w:szCs w:val="18"/>
                <w:lang w:val="en-US" w:eastAsia="zh-CN"/>
              </w:rPr>
              <w:t>2</w:t>
            </w:r>
            <w:r>
              <w:rPr>
                <w:color w:val="auto"/>
                <w:sz w:val="18"/>
                <w:szCs w:val="18"/>
              </w:rPr>
              <w:t>×</w:t>
            </w:r>
            <w:r>
              <w:rPr>
                <w:rFonts w:hint="eastAsia"/>
                <w:color w:val="auto"/>
                <w:sz w:val="18"/>
                <w:szCs w:val="18"/>
                <w:lang w:val="en-US" w:eastAsia="zh-CN"/>
              </w:rPr>
              <w:t>2</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14</w:t>
            </w:r>
          </w:p>
        </w:tc>
        <w:tc>
          <w:tcPr>
            <w:tcW w:w="432" w:type="dxa"/>
            <w:vMerge w:val="continue"/>
            <w:vAlign w:val="center"/>
          </w:tcPr>
          <w:p>
            <w:pPr>
              <w:jc w:val="center"/>
              <w:rPr>
                <w:color w:val="auto"/>
                <w:sz w:val="18"/>
                <w:szCs w:val="18"/>
              </w:rPr>
            </w:pPr>
          </w:p>
        </w:tc>
        <w:tc>
          <w:tcPr>
            <w:tcW w:w="984" w:type="dxa"/>
            <w:gridSpan w:val="2"/>
            <w:vMerge w:val="restart"/>
            <w:vAlign w:val="center"/>
          </w:tcPr>
          <w:p>
            <w:pPr>
              <w:rPr>
                <w:color w:val="auto"/>
                <w:sz w:val="18"/>
                <w:szCs w:val="18"/>
              </w:rPr>
            </w:pPr>
          </w:p>
          <w:p>
            <w:pPr>
              <w:jc w:val="center"/>
              <w:rPr>
                <w:color w:val="auto"/>
                <w:sz w:val="18"/>
                <w:szCs w:val="18"/>
              </w:rPr>
            </w:pPr>
            <w:r>
              <w:rPr>
                <w:rFonts w:hint="eastAsia"/>
                <w:color w:val="auto"/>
                <w:sz w:val="18"/>
                <w:szCs w:val="18"/>
              </w:rPr>
              <w:t>专业</w:t>
            </w:r>
          </w:p>
          <w:p>
            <w:pPr>
              <w:jc w:val="center"/>
              <w:rPr>
                <w:color w:val="auto"/>
                <w:sz w:val="18"/>
                <w:szCs w:val="18"/>
              </w:rPr>
            </w:pPr>
            <w:r>
              <w:rPr>
                <w:rFonts w:hint="eastAsia"/>
                <w:color w:val="auto"/>
                <w:sz w:val="18"/>
                <w:szCs w:val="18"/>
              </w:rPr>
              <w:t>课程</w:t>
            </w:r>
          </w:p>
        </w:tc>
        <w:tc>
          <w:tcPr>
            <w:tcW w:w="1200" w:type="dxa"/>
            <w:vAlign w:val="bottom"/>
          </w:tcPr>
          <w:p>
            <w:pPr>
              <w:rPr>
                <w:color w:val="auto"/>
                <w:sz w:val="18"/>
                <w:szCs w:val="18"/>
              </w:rPr>
            </w:pPr>
            <w:r>
              <w:rPr>
                <w:rFonts w:hint="eastAsia"/>
                <w:color w:val="auto"/>
                <w:sz w:val="18"/>
                <w:szCs w:val="18"/>
              </w:rPr>
              <w:t>3010005</w:t>
            </w:r>
          </w:p>
        </w:tc>
        <w:tc>
          <w:tcPr>
            <w:tcW w:w="2016" w:type="dxa"/>
            <w:vAlign w:val="center"/>
          </w:tcPr>
          <w:p>
            <w:pPr>
              <w:jc w:val="left"/>
              <w:rPr>
                <w:color w:val="auto"/>
                <w:sz w:val="18"/>
                <w:szCs w:val="18"/>
              </w:rPr>
            </w:pPr>
            <w:bookmarkStart w:id="11" w:name="OLE_LINK12"/>
            <w:r>
              <w:rPr>
                <w:rFonts w:hint="eastAsia"/>
                <w:color w:val="auto"/>
                <w:sz w:val="18"/>
                <w:szCs w:val="18"/>
              </w:rPr>
              <w:t>★</w:t>
            </w:r>
            <w:bookmarkEnd w:id="11"/>
            <w:r>
              <w:rPr>
                <w:rFonts w:hint="eastAsia"/>
                <w:color w:val="auto"/>
                <w:sz w:val="18"/>
                <w:szCs w:val="18"/>
              </w:rPr>
              <w:t>数字测图技术</w:t>
            </w:r>
          </w:p>
        </w:tc>
        <w:tc>
          <w:tcPr>
            <w:tcW w:w="672" w:type="dxa"/>
            <w:vAlign w:val="center"/>
          </w:tcPr>
          <w:p>
            <w:pPr>
              <w:jc w:val="center"/>
              <w:rPr>
                <w:color w:val="auto"/>
                <w:sz w:val="18"/>
                <w:szCs w:val="18"/>
              </w:rPr>
            </w:pPr>
            <w:r>
              <w:rPr>
                <w:color w:val="auto"/>
                <w:sz w:val="18"/>
                <w:szCs w:val="18"/>
              </w:rPr>
              <w:t>B</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72</w:t>
            </w:r>
          </w:p>
        </w:tc>
        <w:tc>
          <w:tcPr>
            <w:tcW w:w="612" w:type="dxa"/>
            <w:vAlign w:val="center"/>
          </w:tcPr>
          <w:p>
            <w:pPr>
              <w:jc w:val="center"/>
              <w:rPr>
                <w:color w:val="auto"/>
                <w:sz w:val="18"/>
                <w:szCs w:val="18"/>
              </w:rPr>
            </w:pPr>
            <w:r>
              <w:rPr>
                <w:rFonts w:hint="eastAsia"/>
                <w:color w:val="auto"/>
                <w:sz w:val="18"/>
                <w:szCs w:val="18"/>
              </w:rPr>
              <w:t>4.5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32</w:t>
            </w:r>
          </w:p>
        </w:tc>
        <w:tc>
          <w:tcPr>
            <w:tcW w:w="691" w:type="dxa"/>
            <w:vAlign w:val="center"/>
          </w:tcPr>
          <w:p>
            <w:pPr>
              <w:jc w:val="center"/>
              <w:rPr>
                <w:color w:val="auto"/>
                <w:sz w:val="18"/>
                <w:szCs w:val="18"/>
              </w:rPr>
            </w:pPr>
            <w:r>
              <w:rPr>
                <w:rFonts w:hint="eastAsia"/>
                <w:color w:val="auto"/>
                <w:sz w:val="18"/>
                <w:szCs w:val="18"/>
              </w:rPr>
              <w:t>40</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rPr>
                <w:color w:val="auto"/>
                <w:sz w:val="18"/>
                <w:szCs w:val="18"/>
              </w:rPr>
            </w:pPr>
          </w:p>
        </w:tc>
        <w:tc>
          <w:tcPr>
            <w:tcW w:w="937" w:type="dxa"/>
            <w:vAlign w:val="center"/>
          </w:tcPr>
          <w:p>
            <w:pPr>
              <w:jc w:val="center"/>
              <w:rPr>
                <w:color w:val="auto"/>
                <w:sz w:val="18"/>
                <w:szCs w:val="18"/>
              </w:rPr>
            </w:pPr>
            <w:bookmarkStart w:id="12" w:name="OLE_LINK7"/>
            <w:r>
              <w:rPr>
                <w:rFonts w:hint="eastAsia"/>
                <w:color w:val="auto"/>
                <w:sz w:val="18"/>
                <w:szCs w:val="18"/>
                <w:lang w:val="en-US" w:eastAsia="zh-CN"/>
              </w:rPr>
              <w:t>5</w:t>
            </w:r>
            <w:r>
              <w:rPr>
                <w:color w:val="auto"/>
                <w:sz w:val="18"/>
                <w:szCs w:val="18"/>
              </w:rPr>
              <w:t>×1</w:t>
            </w:r>
            <w:r>
              <w:rPr>
                <w:rFonts w:hint="eastAsia"/>
                <w:color w:val="auto"/>
                <w:sz w:val="18"/>
                <w:szCs w:val="18"/>
                <w:lang w:val="en-US" w:eastAsia="zh-CN"/>
              </w:rPr>
              <w:t>2</w:t>
            </w:r>
            <w:r>
              <w:rPr>
                <w:rFonts w:hint="eastAsia"/>
                <w:color w:val="auto"/>
                <w:sz w:val="18"/>
                <w:szCs w:val="18"/>
              </w:rPr>
              <w:t>/</w:t>
            </w:r>
            <w:r>
              <w:rPr>
                <w:rFonts w:hint="eastAsia"/>
                <w:color w:val="auto"/>
                <w:sz w:val="18"/>
                <w:szCs w:val="18"/>
                <w:lang w:val="en-US" w:eastAsia="zh-CN"/>
              </w:rPr>
              <w:t>6</w:t>
            </w:r>
            <w:r>
              <w:rPr>
                <w:color w:val="auto"/>
                <w:sz w:val="18"/>
                <w:szCs w:val="18"/>
              </w:rPr>
              <w:t>×</w:t>
            </w:r>
            <w:r>
              <w:rPr>
                <w:rFonts w:hint="eastAsia"/>
                <w:color w:val="auto"/>
                <w:sz w:val="18"/>
                <w:szCs w:val="18"/>
                <w:lang w:val="en-US" w:eastAsia="zh-CN"/>
              </w:rPr>
              <w:t>2+1w</w:t>
            </w:r>
            <w:bookmarkEnd w:id="12"/>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15</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3010006</w:t>
            </w:r>
          </w:p>
        </w:tc>
        <w:tc>
          <w:tcPr>
            <w:tcW w:w="2016" w:type="dxa"/>
            <w:vAlign w:val="center"/>
          </w:tcPr>
          <w:p>
            <w:pPr>
              <w:jc w:val="left"/>
              <w:rPr>
                <w:color w:val="auto"/>
                <w:sz w:val="18"/>
                <w:szCs w:val="18"/>
              </w:rPr>
            </w:pPr>
            <w:r>
              <w:rPr>
                <w:rFonts w:hint="eastAsia"/>
                <w:color w:val="auto"/>
                <w:sz w:val="18"/>
                <w:szCs w:val="18"/>
              </w:rPr>
              <w:t>地形测量</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spacing w:line="160" w:lineRule="exact"/>
              <w:jc w:val="center"/>
              <w:rPr>
                <w:rFonts w:hint="eastAsia" w:eastAsia="宋体"/>
                <w:color w:val="auto"/>
                <w:sz w:val="18"/>
                <w:szCs w:val="18"/>
                <w:lang w:eastAsia="zh-CN"/>
              </w:rPr>
            </w:pPr>
            <w:r>
              <w:rPr>
                <w:rFonts w:hint="eastAsia"/>
                <w:color w:val="auto"/>
                <w:sz w:val="18"/>
                <w:szCs w:val="18"/>
                <w:lang w:val="en-US" w:eastAsia="zh-CN"/>
              </w:rPr>
              <w:t>56</w:t>
            </w:r>
          </w:p>
        </w:tc>
        <w:tc>
          <w:tcPr>
            <w:tcW w:w="612" w:type="dxa"/>
            <w:vAlign w:val="center"/>
          </w:tcPr>
          <w:p>
            <w:pPr>
              <w:jc w:val="center"/>
              <w:rPr>
                <w:rFonts w:hint="eastAsia" w:eastAsia="宋体"/>
                <w:color w:val="auto"/>
                <w:sz w:val="18"/>
                <w:szCs w:val="18"/>
                <w:lang w:eastAsia="zh-CN"/>
              </w:rPr>
            </w:pPr>
            <w:r>
              <w:rPr>
                <w:rFonts w:hint="eastAsia"/>
                <w:color w:val="auto"/>
                <w:sz w:val="18"/>
                <w:szCs w:val="18"/>
                <w:lang w:val="en-US" w:eastAsia="zh-CN"/>
              </w:rPr>
              <w:t>3.5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32</w:t>
            </w:r>
          </w:p>
        </w:tc>
        <w:tc>
          <w:tcPr>
            <w:tcW w:w="691" w:type="dxa"/>
            <w:vAlign w:val="center"/>
          </w:tcPr>
          <w:p>
            <w:pPr>
              <w:jc w:val="center"/>
              <w:rPr>
                <w:color w:val="auto"/>
                <w:sz w:val="18"/>
                <w:szCs w:val="18"/>
              </w:rPr>
            </w:pPr>
            <w:r>
              <w:rPr>
                <w:rFonts w:hint="eastAsia"/>
                <w:color w:val="auto"/>
                <w:sz w:val="18"/>
                <w:szCs w:val="18"/>
              </w:rPr>
              <w:t>32</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r>
              <w:rPr>
                <w:rFonts w:hint="eastAsia"/>
                <w:color w:val="auto"/>
                <w:sz w:val="18"/>
                <w:szCs w:val="18"/>
                <w:lang w:val="en-US" w:eastAsia="zh-CN"/>
              </w:rPr>
              <w:t>4</w:t>
            </w:r>
            <w:r>
              <w:rPr>
                <w:color w:val="auto"/>
                <w:sz w:val="18"/>
                <w:szCs w:val="18"/>
              </w:rPr>
              <w:t>×1</w:t>
            </w:r>
            <w:r>
              <w:rPr>
                <w:rFonts w:hint="eastAsia"/>
                <w:color w:val="auto"/>
                <w:sz w:val="18"/>
                <w:szCs w:val="18"/>
                <w:lang w:val="en-US" w:eastAsia="zh-CN"/>
              </w:rPr>
              <w:t>4</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5"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16</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3010007</w:t>
            </w:r>
          </w:p>
        </w:tc>
        <w:tc>
          <w:tcPr>
            <w:tcW w:w="2016" w:type="dxa"/>
            <w:vAlign w:val="center"/>
          </w:tcPr>
          <w:p>
            <w:pPr>
              <w:jc w:val="left"/>
              <w:rPr>
                <w:color w:val="auto"/>
                <w:sz w:val="18"/>
                <w:szCs w:val="18"/>
              </w:rPr>
            </w:pPr>
            <w:r>
              <w:rPr>
                <w:rFonts w:hint="eastAsia"/>
                <w:color w:val="auto"/>
                <w:sz w:val="18"/>
                <w:szCs w:val="18"/>
              </w:rPr>
              <w:t>★控制测量</w:t>
            </w:r>
          </w:p>
        </w:tc>
        <w:tc>
          <w:tcPr>
            <w:tcW w:w="672" w:type="dxa"/>
            <w:vAlign w:val="center"/>
          </w:tcPr>
          <w:p>
            <w:pPr>
              <w:jc w:val="center"/>
              <w:rPr>
                <w:color w:val="auto"/>
                <w:sz w:val="18"/>
                <w:szCs w:val="18"/>
              </w:rPr>
            </w:pPr>
            <w:r>
              <w:rPr>
                <w:color w:val="auto"/>
                <w:sz w:val="18"/>
                <w:szCs w:val="18"/>
              </w:rPr>
              <w:t>B</w:t>
            </w:r>
          </w:p>
        </w:tc>
        <w:tc>
          <w:tcPr>
            <w:tcW w:w="636" w:type="dxa"/>
            <w:vAlign w:val="center"/>
          </w:tcPr>
          <w:p>
            <w:pPr>
              <w:spacing w:line="160" w:lineRule="exact"/>
              <w:jc w:val="center"/>
              <w:rPr>
                <w:rFonts w:hint="eastAsia" w:eastAsia="宋体"/>
                <w:color w:val="auto"/>
                <w:sz w:val="18"/>
                <w:szCs w:val="18"/>
                <w:lang w:eastAsia="zh-CN"/>
              </w:rPr>
            </w:pPr>
            <w:r>
              <w:rPr>
                <w:rFonts w:hint="eastAsia"/>
                <w:color w:val="auto"/>
                <w:sz w:val="18"/>
                <w:szCs w:val="18"/>
                <w:lang w:val="en-US" w:eastAsia="zh-CN"/>
              </w:rPr>
              <w:t>56</w:t>
            </w:r>
          </w:p>
        </w:tc>
        <w:tc>
          <w:tcPr>
            <w:tcW w:w="612" w:type="dxa"/>
            <w:vAlign w:val="center"/>
          </w:tcPr>
          <w:p>
            <w:pPr>
              <w:jc w:val="center"/>
              <w:rPr>
                <w:rFonts w:hint="eastAsia" w:eastAsia="宋体"/>
                <w:color w:val="auto"/>
                <w:sz w:val="18"/>
                <w:szCs w:val="18"/>
                <w:lang w:eastAsia="zh-CN"/>
              </w:rPr>
            </w:pPr>
            <w:r>
              <w:rPr>
                <w:rFonts w:hint="eastAsia"/>
                <w:color w:val="auto"/>
                <w:sz w:val="18"/>
                <w:szCs w:val="18"/>
                <w:lang w:val="en-US" w:eastAsia="zh-CN"/>
              </w:rPr>
              <w:t>3.5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32</w:t>
            </w:r>
          </w:p>
        </w:tc>
        <w:tc>
          <w:tcPr>
            <w:tcW w:w="691" w:type="dxa"/>
            <w:vAlign w:val="center"/>
          </w:tcPr>
          <w:p>
            <w:pPr>
              <w:jc w:val="center"/>
              <w:rPr>
                <w:color w:val="auto"/>
                <w:sz w:val="18"/>
                <w:szCs w:val="18"/>
              </w:rPr>
            </w:pPr>
            <w:r>
              <w:rPr>
                <w:rFonts w:hint="eastAsia"/>
                <w:color w:val="auto"/>
                <w:sz w:val="18"/>
                <w:szCs w:val="18"/>
              </w:rPr>
              <w:t>32</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bookmarkStart w:id="13" w:name="OLE_LINK2"/>
            <w:r>
              <w:rPr>
                <w:rFonts w:hint="eastAsia"/>
                <w:color w:val="auto"/>
                <w:sz w:val="18"/>
                <w:szCs w:val="18"/>
                <w:lang w:val="en-US" w:eastAsia="zh-CN"/>
              </w:rPr>
              <w:t>4</w:t>
            </w:r>
            <w:r>
              <w:rPr>
                <w:color w:val="auto"/>
                <w:sz w:val="18"/>
                <w:szCs w:val="18"/>
              </w:rPr>
              <w:t>×</w:t>
            </w:r>
            <w:r>
              <w:rPr>
                <w:rFonts w:hint="eastAsia"/>
                <w:color w:val="auto"/>
                <w:sz w:val="18"/>
                <w:szCs w:val="18"/>
                <w:lang w:val="en-US" w:eastAsia="zh-CN"/>
              </w:rPr>
              <w:t>14</w:t>
            </w:r>
            <w:bookmarkEnd w:id="13"/>
            <w:r>
              <w:rPr>
                <w:rFonts w:hint="eastAsia"/>
                <w:color w:val="auto"/>
                <w:sz w:val="18"/>
                <w:szCs w:val="18"/>
              </w:rPr>
              <w:t>+</w:t>
            </w:r>
            <w:r>
              <w:rPr>
                <w:rFonts w:hint="eastAsia"/>
                <w:color w:val="auto"/>
                <w:sz w:val="18"/>
                <w:szCs w:val="18"/>
                <w:lang w:val="en-US" w:eastAsia="zh-CN"/>
              </w:rPr>
              <w:t>2</w:t>
            </w:r>
            <w:r>
              <w:rPr>
                <w:rFonts w:hint="eastAsia"/>
                <w:color w:val="auto"/>
                <w:sz w:val="18"/>
                <w:szCs w:val="18"/>
              </w:rPr>
              <w:t>w</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17</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3010008</w:t>
            </w:r>
          </w:p>
        </w:tc>
        <w:tc>
          <w:tcPr>
            <w:tcW w:w="2016" w:type="dxa"/>
            <w:vAlign w:val="center"/>
          </w:tcPr>
          <w:p>
            <w:pPr>
              <w:jc w:val="left"/>
              <w:rPr>
                <w:color w:val="auto"/>
                <w:sz w:val="18"/>
                <w:szCs w:val="18"/>
              </w:rPr>
            </w:pPr>
            <w:r>
              <w:rPr>
                <w:rFonts w:hint="eastAsia"/>
                <w:color w:val="auto"/>
                <w:sz w:val="18"/>
                <w:szCs w:val="18"/>
              </w:rPr>
              <w:t>地籍与房产测量</w:t>
            </w:r>
          </w:p>
        </w:tc>
        <w:tc>
          <w:tcPr>
            <w:tcW w:w="672" w:type="dxa"/>
            <w:vAlign w:val="center"/>
          </w:tcPr>
          <w:p>
            <w:pPr>
              <w:jc w:val="center"/>
              <w:rPr>
                <w:color w:val="auto"/>
                <w:sz w:val="18"/>
                <w:szCs w:val="18"/>
              </w:rPr>
            </w:pPr>
            <w:r>
              <w:rPr>
                <w:color w:val="auto"/>
                <w:sz w:val="18"/>
                <w:szCs w:val="18"/>
              </w:rPr>
              <w:t>BC　</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48</w:t>
            </w:r>
          </w:p>
        </w:tc>
        <w:tc>
          <w:tcPr>
            <w:tcW w:w="612"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3</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24</w:t>
            </w:r>
          </w:p>
        </w:tc>
        <w:tc>
          <w:tcPr>
            <w:tcW w:w="691"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24</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lang w:val="en-US" w:eastAsia="zh-CN"/>
              </w:rPr>
              <w:t>12</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18</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3010009</w:t>
            </w:r>
          </w:p>
        </w:tc>
        <w:tc>
          <w:tcPr>
            <w:tcW w:w="2016" w:type="dxa"/>
            <w:vAlign w:val="center"/>
          </w:tcPr>
          <w:p>
            <w:pPr>
              <w:jc w:val="left"/>
              <w:rPr>
                <w:rFonts w:hint="eastAsia" w:eastAsia="宋体"/>
                <w:color w:val="auto"/>
                <w:sz w:val="18"/>
                <w:szCs w:val="18"/>
                <w:lang w:eastAsia="zh-CN"/>
              </w:rPr>
            </w:pPr>
            <w:r>
              <w:rPr>
                <w:rFonts w:hint="eastAsia"/>
                <w:color w:val="auto"/>
                <w:sz w:val="18"/>
                <w:szCs w:val="18"/>
              </w:rPr>
              <w:t>★</w:t>
            </w:r>
            <w:r>
              <w:rPr>
                <w:rFonts w:hint="eastAsia"/>
                <w:color w:val="auto"/>
                <w:sz w:val="18"/>
                <w:szCs w:val="18"/>
                <w:lang w:eastAsia="zh-CN"/>
              </w:rPr>
              <w:t>工程测量技术</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spacing w:line="160" w:lineRule="exact"/>
              <w:jc w:val="center"/>
              <w:rPr>
                <w:rFonts w:hint="eastAsia" w:eastAsia="宋体"/>
                <w:color w:val="auto"/>
                <w:sz w:val="18"/>
                <w:szCs w:val="18"/>
                <w:lang w:eastAsia="zh-CN"/>
              </w:rPr>
            </w:pPr>
            <w:r>
              <w:rPr>
                <w:rFonts w:hint="eastAsia"/>
                <w:color w:val="auto"/>
                <w:sz w:val="18"/>
                <w:szCs w:val="18"/>
                <w:lang w:val="en-US" w:eastAsia="zh-CN"/>
              </w:rPr>
              <w:t>72</w:t>
            </w:r>
          </w:p>
        </w:tc>
        <w:tc>
          <w:tcPr>
            <w:tcW w:w="612" w:type="dxa"/>
            <w:vAlign w:val="center"/>
          </w:tcPr>
          <w:p>
            <w:pPr>
              <w:jc w:val="center"/>
              <w:rPr>
                <w:rFonts w:hint="eastAsia" w:eastAsia="宋体"/>
                <w:color w:val="auto"/>
                <w:sz w:val="18"/>
                <w:szCs w:val="18"/>
                <w:lang w:eastAsia="zh-CN"/>
              </w:rPr>
            </w:pPr>
            <w:r>
              <w:rPr>
                <w:rFonts w:hint="eastAsia"/>
                <w:color w:val="auto"/>
                <w:sz w:val="18"/>
                <w:szCs w:val="18"/>
                <w:lang w:val="en-US" w:eastAsia="zh-CN"/>
              </w:rPr>
              <w:t>4.5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24</w:t>
            </w:r>
          </w:p>
        </w:tc>
        <w:tc>
          <w:tcPr>
            <w:tcW w:w="691" w:type="dxa"/>
            <w:vAlign w:val="center"/>
          </w:tcPr>
          <w:p>
            <w:pPr>
              <w:jc w:val="center"/>
              <w:rPr>
                <w:color w:val="auto"/>
                <w:sz w:val="18"/>
                <w:szCs w:val="18"/>
              </w:rPr>
            </w:pPr>
            <w:r>
              <w:rPr>
                <w:rFonts w:hint="eastAsia"/>
                <w:color w:val="auto"/>
                <w:sz w:val="18"/>
                <w:szCs w:val="18"/>
              </w:rPr>
              <w:t>24</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r>
              <w:rPr>
                <w:rFonts w:hint="eastAsia"/>
                <w:color w:val="auto"/>
                <w:sz w:val="18"/>
                <w:szCs w:val="18"/>
                <w:lang w:val="en-US" w:eastAsia="zh-CN"/>
              </w:rPr>
              <w:t>5</w:t>
            </w:r>
            <w:r>
              <w:rPr>
                <w:color w:val="auto"/>
                <w:sz w:val="18"/>
                <w:szCs w:val="18"/>
              </w:rPr>
              <w:t>×1</w:t>
            </w:r>
            <w:r>
              <w:rPr>
                <w:rFonts w:hint="eastAsia"/>
                <w:color w:val="auto"/>
                <w:sz w:val="18"/>
                <w:szCs w:val="18"/>
                <w:lang w:val="en-US" w:eastAsia="zh-CN"/>
              </w:rPr>
              <w:t>2</w:t>
            </w:r>
            <w:r>
              <w:rPr>
                <w:rFonts w:hint="eastAsia"/>
                <w:color w:val="auto"/>
                <w:sz w:val="18"/>
                <w:szCs w:val="18"/>
              </w:rPr>
              <w:t>/</w:t>
            </w:r>
            <w:r>
              <w:rPr>
                <w:rFonts w:hint="eastAsia"/>
                <w:color w:val="auto"/>
                <w:sz w:val="18"/>
                <w:szCs w:val="18"/>
                <w:lang w:val="en-US" w:eastAsia="zh-CN"/>
              </w:rPr>
              <w:t>6</w:t>
            </w:r>
            <w:r>
              <w:rPr>
                <w:color w:val="auto"/>
                <w:sz w:val="18"/>
                <w:szCs w:val="18"/>
              </w:rPr>
              <w:t>×</w:t>
            </w:r>
            <w:r>
              <w:rPr>
                <w:rFonts w:hint="eastAsia"/>
                <w:color w:val="auto"/>
                <w:sz w:val="18"/>
                <w:szCs w:val="18"/>
                <w:lang w:val="en-US" w:eastAsia="zh-CN"/>
              </w:rPr>
              <w:t>2+2w</w:t>
            </w: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19</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3010010</w:t>
            </w:r>
          </w:p>
        </w:tc>
        <w:tc>
          <w:tcPr>
            <w:tcW w:w="2016" w:type="dxa"/>
            <w:vAlign w:val="center"/>
          </w:tcPr>
          <w:p>
            <w:pPr>
              <w:jc w:val="left"/>
              <w:rPr>
                <w:rFonts w:hint="eastAsia" w:eastAsia="宋体"/>
                <w:color w:val="auto"/>
                <w:sz w:val="18"/>
                <w:szCs w:val="18"/>
                <w:lang w:eastAsia="zh-CN"/>
              </w:rPr>
            </w:pPr>
            <w:r>
              <w:rPr>
                <w:rFonts w:hint="eastAsia"/>
                <w:color w:val="auto"/>
                <w:sz w:val="18"/>
                <w:szCs w:val="18"/>
              </w:rPr>
              <w:t>★</w:t>
            </w:r>
            <w:r>
              <w:rPr>
                <w:rFonts w:hint="eastAsia"/>
                <w:color w:val="auto"/>
                <w:sz w:val="18"/>
                <w:szCs w:val="18"/>
                <w:lang w:eastAsia="zh-CN"/>
              </w:rPr>
              <w:t>测量误差及数据处理</w:t>
            </w:r>
          </w:p>
        </w:tc>
        <w:tc>
          <w:tcPr>
            <w:tcW w:w="672" w:type="dxa"/>
            <w:vAlign w:val="center"/>
          </w:tcPr>
          <w:p>
            <w:pPr>
              <w:jc w:val="center"/>
              <w:rPr>
                <w:color w:val="auto"/>
                <w:sz w:val="18"/>
                <w:szCs w:val="18"/>
              </w:rPr>
            </w:pPr>
            <w:r>
              <w:rPr>
                <w:color w:val="auto"/>
                <w:sz w:val="18"/>
                <w:szCs w:val="18"/>
              </w:rPr>
              <w:t>BC　</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64</w:t>
            </w:r>
          </w:p>
        </w:tc>
        <w:tc>
          <w:tcPr>
            <w:tcW w:w="612"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4</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32</w:t>
            </w:r>
          </w:p>
        </w:tc>
        <w:tc>
          <w:tcPr>
            <w:tcW w:w="691"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32</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rFonts w:hint="eastAsia" w:eastAsia="宋体"/>
                <w:color w:val="auto"/>
                <w:sz w:val="18"/>
                <w:szCs w:val="18"/>
                <w:lang w:val="en-US" w:eastAsia="zh-CN"/>
              </w:rPr>
            </w:pPr>
          </w:p>
        </w:tc>
        <w:tc>
          <w:tcPr>
            <w:tcW w:w="1120" w:type="dxa"/>
            <w:vAlign w:val="center"/>
          </w:tcPr>
          <w:p>
            <w:pPr>
              <w:jc w:val="center"/>
              <w:rPr>
                <w:color w:val="auto"/>
                <w:sz w:val="18"/>
                <w:szCs w:val="18"/>
              </w:rPr>
            </w:pPr>
            <w:r>
              <w:rPr>
                <w:rFonts w:hint="eastAsia"/>
                <w:color w:val="auto"/>
                <w:sz w:val="18"/>
                <w:szCs w:val="18"/>
                <w:lang w:val="en-US" w:eastAsia="zh-CN"/>
              </w:rPr>
              <w:t>6</w:t>
            </w:r>
            <w:r>
              <w:rPr>
                <w:color w:val="auto"/>
                <w:sz w:val="18"/>
                <w:szCs w:val="18"/>
              </w:rPr>
              <w:t>×1</w:t>
            </w:r>
            <w:r>
              <w:rPr>
                <w:rFonts w:hint="eastAsia"/>
                <w:color w:val="auto"/>
                <w:sz w:val="18"/>
                <w:szCs w:val="18"/>
                <w:lang w:val="en-US" w:eastAsia="zh-CN"/>
              </w:rPr>
              <w:t>0</w:t>
            </w:r>
            <w:r>
              <w:rPr>
                <w:rFonts w:hint="eastAsia"/>
                <w:color w:val="auto"/>
                <w:sz w:val="18"/>
                <w:szCs w:val="18"/>
              </w:rPr>
              <w:t>/</w:t>
            </w:r>
            <w:r>
              <w:rPr>
                <w:rFonts w:hint="eastAsia"/>
                <w:color w:val="auto"/>
                <w:sz w:val="18"/>
                <w:szCs w:val="18"/>
                <w:lang w:val="en-US" w:eastAsia="zh-CN"/>
              </w:rPr>
              <w:t>2</w:t>
            </w:r>
            <w:r>
              <w:rPr>
                <w:color w:val="auto"/>
                <w:sz w:val="18"/>
                <w:szCs w:val="18"/>
              </w:rPr>
              <w:t>×</w:t>
            </w:r>
            <w:r>
              <w:rPr>
                <w:rFonts w:hint="eastAsia"/>
                <w:color w:val="auto"/>
                <w:sz w:val="18"/>
                <w:szCs w:val="18"/>
                <w:lang w:val="en-US" w:eastAsia="zh-CN"/>
              </w:rPr>
              <w:t>2</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20</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3010011</w:t>
            </w:r>
          </w:p>
        </w:tc>
        <w:tc>
          <w:tcPr>
            <w:tcW w:w="2016" w:type="dxa"/>
            <w:vAlign w:val="center"/>
          </w:tcPr>
          <w:p>
            <w:pPr>
              <w:jc w:val="left"/>
              <w:rPr>
                <w:color w:val="auto"/>
                <w:sz w:val="18"/>
                <w:szCs w:val="18"/>
              </w:rPr>
            </w:pPr>
            <w:r>
              <w:rPr>
                <w:rFonts w:hint="eastAsia"/>
                <w:color w:val="auto"/>
                <w:sz w:val="18"/>
                <w:szCs w:val="18"/>
              </w:rPr>
              <w:t>工程变形监测</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56</w:t>
            </w:r>
          </w:p>
        </w:tc>
        <w:tc>
          <w:tcPr>
            <w:tcW w:w="612"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3.5</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32</w:t>
            </w:r>
          </w:p>
        </w:tc>
        <w:tc>
          <w:tcPr>
            <w:tcW w:w="691" w:type="dxa"/>
            <w:vAlign w:val="center"/>
          </w:tcPr>
          <w:p>
            <w:pPr>
              <w:jc w:val="center"/>
              <w:rPr>
                <w:rFonts w:hint="eastAsia" w:eastAsia="宋体"/>
                <w:color w:val="auto"/>
                <w:sz w:val="18"/>
                <w:szCs w:val="18"/>
                <w:lang w:val="en-US" w:eastAsia="zh-CN"/>
              </w:rPr>
            </w:pPr>
            <w:r>
              <w:rPr>
                <w:rFonts w:hint="eastAsia"/>
                <w:color w:val="auto"/>
                <w:sz w:val="18"/>
                <w:szCs w:val="18"/>
                <w:lang w:val="en-US" w:eastAsia="zh-CN"/>
              </w:rPr>
              <w:t>24</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lang w:val="en-US" w:eastAsia="zh-CN"/>
              </w:rPr>
              <w:t>14</w:t>
            </w: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21</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3010012</w:t>
            </w:r>
          </w:p>
        </w:tc>
        <w:tc>
          <w:tcPr>
            <w:tcW w:w="2016" w:type="dxa"/>
            <w:vAlign w:val="center"/>
          </w:tcPr>
          <w:p>
            <w:pPr>
              <w:jc w:val="left"/>
              <w:rPr>
                <w:color w:val="auto"/>
                <w:sz w:val="18"/>
                <w:szCs w:val="18"/>
              </w:rPr>
            </w:pPr>
            <w:r>
              <w:rPr>
                <w:rFonts w:hint="eastAsia"/>
                <w:color w:val="auto"/>
                <w:sz w:val="18"/>
                <w:szCs w:val="18"/>
              </w:rPr>
              <w:t>工程计量与计价</w:t>
            </w:r>
          </w:p>
        </w:tc>
        <w:tc>
          <w:tcPr>
            <w:tcW w:w="672" w:type="dxa"/>
            <w:vAlign w:val="center"/>
          </w:tcPr>
          <w:p>
            <w:pPr>
              <w:jc w:val="center"/>
              <w:rPr>
                <w:color w:val="auto"/>
                <w:sz w:val="18"/>
                <w:szCs w:val="18"/>
              </w:rPr>
            </w:pPr>
            <w:r>
              <w:rPr>
                <w:color w:val="auto"/>
                <w:sz w:val="18"/>
                <w:szCs w:val="18"/>
              </w:rPr>
              <w:t>B　</w:t>
            </w:r>
          </w:p>
        </w:tc>
        <w:tc>
          <w:tcPr>
            <w:tcW w:w="636" w:type="dxa"/>
            <w:vAlign w:val="center"/>
          </w:tcPr>
          <w:p>
            <w:pPr>
              <w:spacing w:line="160" w:lineRule="exact"/>
              <w:jc w:val="center"/>
              <w:rPr>
                <w:rFonts w:hint="eastAsia" w:eastAsia="宋体"/>
                <w:color w:val="auto"/>
                <w:sz w:val="18"/>
                <w:szCs w:val="18"/>
                <w:lang w:eastAsia="zh-CN"/>
              </w:rPr>
            </w:pPr>
            <w:r>
              <w:rPr>
                <w:rFonts w:hint="eastAsia"/>
                <w:color w:val="auto"/>
                <w:sz w:val="18"/>
                <w:szCs w:val="18"/>
                <w:lang w:val="en-US" w:eastAsia="zh-CN"/>
              </w:rPr>
              <w:t>56</w:t>
            </w:r>
          </w:p>
        </w:tc>
        <w:tc>
          <w:tcPr>
            <w:tcW w:w="612" w:type="dxa"/>
            <w:vAlign w:val="center"/>
          </w:tcPr>
          <w:p>
            <w:pPr>
              <w:jc w:val="center"/>
              <w:rPr>
                <w:rFonts w:hint="eastAsia" w:eastAsia="宋体"/>
                <w:color w:val="auto"/>
                <w:sz w:val="18"/>
                <w:szCs w:val="18"/>
                <w:lang w:eastAsia="zh-CN"/>
              </w:rPr>
            </w:pPr>
            <w:r>
              <w:rPr>
                <w:rFonts w:hint="eastAsia"/>
                <w:color w:val="auto"/>
                <w:sz w:val="18"/>
                <w:szCs w:val="18"/>
                <w:lang w:val="en-US" w:eastAsia="zh-CN"/>
              </w:rPr>
              <w:t>3.5</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30</w:t>
            </w:r>
          </w:p>
        </w:tc>
        <w:tc>
          <w:tcPr>
            <w:tcW w:w="691" w:type="dxa"/>
            <w:vAlign w:val="center"/>
          </w:tcPr>
          <w:p>
            <w:pPr>
              <w:jc w:val="center"/>
              <w:rPr>
                <w:color w:val="auto"/>
                <w:sz w:val="18"/>
                <w:szCs w:val="18"/>
              </w:rPr>
            </w:pPr>
            <w:r>
              <w:rPr>
                <w:rFonts w:hint="eastAsia"/>
                <w:color w:val="auto"/>
                <w:sz w:val="18"/>
                <w:szCs w:val="18"/>
              </w:rPr>
              <w:t>10</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rPr>
                <w:color w:val="auto"/>
                <w:sz w:val="18"/>
                <w:szCs w:val="18"/>
              </w:rPr>
            </w:pPr>
            <w:r>
              <w:rPr>
                <w:rFonts w:hint="eastAsia"/>
                <w:color w:val="auto"/>
                <w:sz w:val="18"/>
                <w:szCs w:val="18"/>
                <w:lang w:val="en-US" w:eastAsia="zh-CN"/>
              </w:rPr>
              <w:t>4</w:t>
            </w:r>
            <w:r>
              <w:rPr>
                <w:color w:val="auto"/>
                <w:sz w:val="18"/>
                <w:szCs w:val="18"/>
              </w:rPr>
              <w:t>×</w:t>
            </w:r>
            <w:r>
              <w:rPr>
                <w:rFonts w:hint="eastAsia"/>
                <w:color w:val="auto"/>
                <w:sz w:val="18"/>
                <w:szCs w:val="18"/>
                <w:lang w:val="en-US" w:eastAsia="zh-CN"/>
              </w:rPr>
              <w:t>14</w:t>
            </w: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3"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22</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3010013</w:t>
            </w:r>
          </w:p>
        </w:tc>
        <w:tc>
          <w:tcPr>
            <w:tcW w:w="2016" w:type="dxa"/>
            <w:vAlign w:val="center"/>
          </w:tcPr>
          <w:p>
            <w:pPr>
              <w:jc w:val="left"/>
              <w:rPr>
                <w:rFonts w:hint="eastAsia" w:eastAsia="宋体"/>
                <w:color w:val="auto"/>
                <w:sz w:val="18"/>
                <w:szCs w:val="18"/>
                <w:lang w:eastAsia="zh-CN"/>
              </w:rPr>
            </w:pPr>
            <w:r>
              <w:rPr>
                <w:rFonts w:hint="eastAsia"/>
                <w:color w:val="auto"/>
                <w:sz w:val="18"/>
                <w:szCs w:val="18"/>
                <w:lang w:eastAsia="zh-CN"/>
              </w:rPr>
              <w:t>测量工程管理</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48</w:t>
            </w:r>
          </w:p>
        </w:tc>
        <w:tc>
          <w:tcPr>
            <w:tcW w:w="612" w:type="dxa"/>
            <w:vAlign w:val="center"/>
          </w:tcPr>
          <w:p>
            <w:pPr>
              <w:jc w:val="center"/>
              <w:rPr>
                <w:rFonts w:hint="eastAsia" w:eastAsia="宋体"/>
                <w:color w:val="auto"/>
                <w:sz w:val="18"/>
                <w:szCs w:val="18"/>
                <w:lang w:eastAsia="zh-CN"/>
              </w:rPr>
            </w:pPr>
            <w:r>
              <w:rPr>
                <w:rFonts w:hint="eastAsia"/>
                <w:color w:val="auto"/>
                <w:sz w:val="18"/>
                <w:szCs w:val="18"/>
              </w:rPr>
              <w:t>3</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eastAsia="zh-CN"/>
              </w:rPr>
            </w:pPr>
            <w:r>
              <w:rPr>
                <w:rFonts w:hint="eastAsia"/>
                <w:color w:val="auto"/>
                <w:sz w:val="18"/>
                <w:szCs w:val="18"/>
                <w:lang w:val="en-US" w:eastAsia="zh-CN"/>
              </w:rPr>
              <w:t>24</w:t>
            </w:r>
          </w:p>
        </w:tc>
        <w:tc>
          <w:tcPr>
            <w:tcW w:w="691" w:type="dxa"/>
            <w:vAlign w:val="center"/>
          </w:tcPr>
          <w:p>
            <w:pPr>
              <w:jc w:val="center"/>
              <w:rPr>
                <w:color w:val="auto"/>
                <w:sz w:val="18"/>
                <w:szCs w:val="18"/>
              </w:rPr>
            </w:pPr>
            <w:r>
              <w:rPr>
                <w:rFonts w:hint="eastAsia"/>
                <w:color w:val="auto"/>
                <w:sz w:val="18"/>
                <w:szCs w:val="18"/>
              </w:rPr>
              <w:t>24</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rPr>
                <w:color w:val="auto"/>
                <w:sz w:val="18"/>
                <w:szCs w:val="18"/>
              </w:rPr>
            </w:pPr>
          </w:p>
        </w:tc>
        <w:tc>
          <w:tcPr>
            <w:tcW w:w="1120" w:type="dxa"/>
            <w:vAlign w:val="center"/>
          </w:tcPr>
          <w:p>
            <w:pPr>
              <w:jc w:val="center"/>
              <w:rPr>
                <w:color w:val="auto"/>
                <w:sz w:val="18"/>
                <w:szCs w:val="18"/>
              </w:rPr>
            </w:pPr>
            <w:bookmarkStart w:id="14" w:name="OLE_LINK6"/>
            <w:r>
              <w:rPr>
                <w:rFonts w:hint="eastAsia"/>
                <w:color w:val="auto"/>
                <w:sz w:val="18"/>
                <w:szCs w:val="18"/>
                <w:lang w:val="en-US" w:eastAsia="zh-CN"/>
              </w:rPr>
              <w:t>4</w:t>
            </w:r>
            <w:r>
              <w:rPr>
                <w:color w:val="auto"/>
                <w:sz w:val="18"/>
                <w:szCs w:val="18"/>
              </w:rPr>
              <w:t>×</w:t>
            </w:r>
            <w:r>
              <w:rPr>
                <w:rFonts w:hint="eastAsia"/>
                <w:color w:val="auto"/>
                <w:sz w:val="18"/>
                <w:szCs w:val="18"/>
                <w:lang w:val="en-US" w:eastAsia="zh-CN"/>
              </w:rPr>
              <w:t>12</w:t>
            </w:r>
            <w:bookmarkEnd w:id="14"/>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24</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3010015</w:t>
            </w:r>
          </w:p>
        </w:tc>
        <w:tc>
          <w:tcPr>
            <w:tcW w:w="2016" w:type="dxa"/>
            <w:vAlign w:val="center"/>
          </w:tcPr>
          <w:p>
            <w:pPr>
              <w:jc w:val="left"/>
              <w:rPr>
                <w:color w:val="auto"/>
                <w:sz w:val="18"/>
                <w:szCs w:val="18"/>
              </w:rPr>
            </w:pPr>
            <w:r>
              <w:rPr>
                <w:rFonts w:hint="eastAsia"/>
                <w:color w:val="auto"/>
                <w:sz w:val="18"/>
                <w:szCs w:val="18"/>
              </w:rPr>
              <w:t>★</w:t>
            </w:r>
            <w:r>
              <w:rPr>
                <w:rFonts w:hint="eastAsia" w:ascii="宋体" w:hAnsi="宋体" w:cs="宋体"/>
                <w:color w:val="auto"/>
                <w:kern w:val="0"/>
                <w:sz w:val="18"/>
                <w:szCs w:val="18"/>
                <w:lang w:val="en-US" w:eastAsia="zh-CN"/>
              </w:rPr>
              <w:t>GNSS</w:t>
            </w:r>
            <w:r>
              <w:rPr>
                <w:rFonts w:hint="eastAsia" w:ascii="宋体" w:hAnsi="宋体" w:cs="宋体"/>
                <w:color w:val="auto"/>
                <w:kern w:val="0"/>
                <w:sz w:val="18"/>
                <w:szCs w:val="18"/>
              </w:rPr>
              <w:t>测量</w:t>
            </w:r>
            <w:r>
              <w:rPr>
                <w:rFonts w:hint="eastAsia" w:ascii="宋体" w:hAnsi="宋体" w:cs="宋体"/>
                <w:color w:val="auto"/>
                <w:kern w:val="0"/>
                <w:sz w:val="18"/>
                <w:szCs w:val="18"/>
                <w:lang w:eastAsia="zh-CN"/>
              </w:rPr>
              <w:t>技术</w:t>
            </w:r>
          </w:p>
        </w:tc>
        <w:tc>
          <w:tcPr>
            <w:tcW w:w="672" w:type="dxa"/>
            <w:vAlign w:val="center"/>
          </w:tcPr>
          <w:p>
            <w:pPr>
              <w:jc w:val="center"/>
              <w:rPr>
                <w:color w:val="auto"/>
                <w:sz w:val="18"/>
                <w:szCs w:val="18"/>
              </w:rPr>
            </w:pPr>
            <w:r>
              <w:rPr>
                <w:color w:val="auto"/>
                <w:sz w:val="18"/>
                <w:szCs w:val="18"/>
              </w:rPr>
              <w:t>B</w:t>
            </w:r>
          </w:p>
        </w:tc>
        <w:tc>
          <w:tcPr>
            <w:tcW w:w="636" w:type="dxa"/>
            <w:vAlign w:val="center"/>
          </w:tcPr>
          <w:p>
            <w:pPr>
              <w:spacing w:line="160" w:lineRule="exact"/>
              <w:jc w:val="center"/>
              <w:rPr>
                <w:rFonts w:hint="eastAsia" w:eastAsia="宋体"/>
                <w:color w:val="auto"/>
                <w:sz w:val="18"/>
                <w:szCs w:val="18"/>
                <w:lang w:val="en-US" w:eastAsia="zh-CN"/>
              </w:rPr>
            </w:pPr>
            <w:r>
              <w:rPr>
                <w:rFonts w:hint="eastAsia"/>
                <w:color w:val="auto"/>
                <w:sz w:val="18"/>
                <w:szCs w:val="18"/>
                <w:lang w:val="en-US" w:eastAsia="zh-CN"/>
              </w:rPr>
              <w:t>64</w:t>
            </w:r>
          </w:p>
        </w:tc>
        <w:tc>
          <w:tcPr>
            <w:tcW w:w="612" w:type="dxa"/>
            <w:vAlign w:val="center"/>
          </w:tcPr>
          <w:p>
            <w:pPr>
              <w:jc w:val="center"/>
              <w:rPr>
                <w:color w:val="auto"/>
                <w:sz w:val="18"/>
                <w:szCs w:val="18"/>
              </w:rPr>
            </w:pPr>
            <w:r>
              <w:rPr>
                <w:rFonts w:hint="eastAsia"/>
                <w:color w:val="auto"/>
                <w:sz w:val="18"/>
                <w:szCs w:val="18"/>
                <w:lang w:val="en-US" w:eastAsia="zh-CN"/>
              </w:rPr>
              <w:t>4</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eastAsia="zh-CN"/>
              </w:rPr>
            </w:pPr>
            <w:r>
              <w:rPr>
                <w:rFonts w:hint="eastAsia"/>
                <w:color w:val="auto"/>
                <w:sz w:val="18"/>
                <w:szCs w:val="18"/>
                <w:lang w:val="en-US" w:eastAsia="zh-CN"/>
              </w:rPr>
              <w:t>24</w:t>
            </w:r>
          </w:p>
        </w:tc>
        <w:tc>
          <w:tcPr>
            <w:tcW w:w="691" w:type="dxa"/>
            <w:vAlign w:val="center"/>
          </w:tcPr>
          <w:p>
            <w:pPr>
              <w:jc w:val="center"/>
              <w:rPr>
                <w:rFonts w:hint="eastAsia" w:eastAsia="宋体"/>
                <w:color w:val="auto"/>
                <w:sz w:val="18"/>
                <w:szCs w:val="18"/>
                <w:lang w:eastAsia="zh-CN"/>
              </w:rPr>
            </w:pPr>
            <w:r>
              <w:rPr>
                <w:rFonts w:hint="eastAsia"/>
                <w:color w:val="auto"/>
                <w:sz w:val="18"/>
                <w:szCs w:val="18"/>
                <w:lang w:val="en-US" w:eastAsia="zh-CN"/>
              </w:rPr>
              <w:t>40</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bookmarkStart w:id="15" w:name="OLE_LINK3"/>
            <w:bookmarkStart w:id="16" w:name="OLE_LINK5"/>
            <w:r>
              <w:rPr>
                <w:rFonts w:hint="eastAsia"/>
                <w:color w:val="auto"/>
                <w:sz w:val="18"/>
                <w:szCs w:val="18"/>
                <w:lang w:val="en-US" w:eastAsia="zh-CN"/>
              </w:rPr>
              <w:t>6</w:t>
            </w:r>
            <w:r>
              <w:rPr>
                <w:color w:val="auto"/>
                <w:sz w:val="18"/>
                <w:szCs w:val="18"/>
              </w:rPr>
              <w:t>×1</w:t>
            </w:r>
            <w:r>
              <w:rPr>
                <w:rFonts w:hint="eastAsia"/>
                <w:color w:val="auto"/>
                <w:sz w:val="18"/>
                <w:szCs w:val="18"/>
                <w:lang w:val="en-US" w:eastAsia="zh-CN"/>
              </w:rPr>
              <w:t>0</w:t>
            </w:r>
            <w:r>
              <w:rPr>
                <w:rFonts w:hint="eastAsia"/>
                <w:color w:val="auto"/>
                <w:sz w:val="18"/>
                <w:szCs w:val="18"/>
              </w:rPr>
              <w:t>/</w:t>
            </w:r>
            <w:r>
              <w:rPr>
                <w:rFonts w:hint="eastAsia"/>
                <w:color w:val="auto"/>
                <w:sz w:val="18"/>
                <w:szCs w:val="18"/>
                <w:lang w:val="en-US" w:eastAsia="zh-CN"/>
              </w:rPr>
              <w:t>2</w:t>
            </w:r>
            <w:r>
              <w:rPr>
                <w:color w:val="auto"/>
                <w:sz w:val="18"/>
                <w:szCs w:val="18"/>
              </w:rPr>
              <w:t>×</w:t>
            </w:r>
            <w:r>
              <w:rPr>
                <w:rFonts w:hint="eastAsia"/>
                <w:color w:val="auto"/>
                <w:sz w:val="18"/>
                <w:szCs w:val="18"/>
                <w:lang w:val="en-US" w:eastAsia="zh-CN"/>
              </w:rPr>
              <w:t>2+1</w:t>
            </w:r>
            <w:bookmarkEnd w:id="15"/>
            <w:r>
              <w:rPr>
                <w:rFonts w:hint="eastAsia"/>
                <w:color w:val="auto"/>
                <w:sz w:val="18"/>
                <w:szCs w:val="18"/>
                <w:lang w:val="en-US" w:eastAsia="zh-CN"/>
              </w:rPr>
              <w:t>w</w:t>
            </w:r>
            <w:bookmarkEnd w:id="16"/>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25</w:t>
            </w:r>
          </w:p>
        </w:tc>
        <w:tc>
          <w:tcPr>
            <w:tcW w:w="432" w:type="dxa"/>
            <w:vMerge w:val="continue"/>
            <w:vAlign w:val="center"/>
          </w:tcPr>
          <w:p>
            <w:pPr>
              <w:jc w:val="center"/>
              <w:rPr>
                <w:color w:val="auto"/>
                <w:sz w:val="18"/>
                <w:szCs w:val="18"/>
              </w:rPr>
            </w:pPr>
          </w:p>
        </w:tc>
        <w:tc>
          <w:tcPr>
            <w:tcW w:w="372" w:type="dxa"/>
            <w:vMerge w:val="restart"/>
            <w:vAlign w:val="center"/>
          </w:tcPr>
          <w:p>
            <w:pPr>
              <w:jc w:val="center"/>
              <w:rPr>
                <w:color w:val="auto"/>
                <w:sz w:val="18"/>
                <w:szCs w:val="18"/>
              </w:rPr>
            </w:pPr>
            <w:r>
              <w:rPr>
                <w:rFonts w:hint="eastAsia"/>
                <w:color w:val="auto"/>
                <w:sz w:val="18"/>
                <w:szCs w:val="18"/>
              </w:rPr>
              <w:t>专业方向课程</w:t>
            </w:r>
          </w:p>
        </w:tc>
        <w:tc>
          <w:tcPr>
            <w:tcW w:w="612" w:type="dxa"/>
            <w:vMerge w:val="restart"/>
            <w:vAlign w:val="center"/>
          </w:tcPr>
          <w:p>
            <w:pPr>
              <w:jc w:val="center"/>
              <w:rPr>
                <w:color w:val="auto"/>
                <w:sz w:val="18"/>
                <w:szCs w:val="18"/>
              </w:rPr>
            </w:pPr>
            <w:r>
              <w:rPr>
                <w:rFonts w:hint="eastAsia"/>
                <w:color w:val="auto"/>
                <w:sz w:val="18"/>
                <w:szCs w:val="18"/>
                <w:lang w:eastAsia="zh-CN"/>
              </w:rPr>
              <w:t>隧道</w:t>
            </w:r>
            <w:r>
              <w:rPr>
                <w:rFonts w:hint="eastAsia"/>
                <w:color w:val="auto"/>
                <w:sz w:val="18"/>
                <w:szCs w:val="18"/>
              </w:rPr>
              <w:t>测量</w:t>
            </w:r>
          </w:p>
        </w:tc>
        <w:tc>
          <w:tcPr>
            <w:tcW w:w="1200" w:type="dxa"/>
            <w:vAlign w:val="bottom"/>
          </w:tcPr>
          <w:p>
            <w:pPr>
              <w:rPr>
                <w:color w:val="auto"/>
                <w:sz w:val="18"/>
                <w:szCs w:val="18"/>
              </w:rPr>
            </w:pPr>
            <w:r>
              <w:rPr>
                <w:rFonts w:hint="eastAsia"/>
                <w:color w:val="auto"/>
                <w:sz w:val="18"/>
                <w:szCs w:val="18"/>
              </w:rPr>
              <w:t>3010016</w:t>
            </w:r>
          </w:p>
        </w:tc>
        <w:tc>
          <w:tcPr>
            <w:tcW w:w="2016" w:type="dxa"/>
            <w:vAlign w:val="center"/>
          </w:tcPr>
          <w:p>
            <w:pPr>
              <w:jc w:val="left"/>
              <w:rPr>
                <w:rFonts w:hint="eastAsia" w:eastAsia="宋体"/>
                <w:color w:val="auto"/>
                <w:sz w:val="18"/>
                <w:szCs w:val="18"/>
                <w:lang w:eastAsia="zh-CN"/>
              </w:rPr>
            </w:pPr>
            <w:r>
              <w:rPr>
                <w:rFonts w:hint="eastAsia" w:ascii="宋体" w:hAnsi="宋体" w:cs="宋体"/>
                <w:color w:val="auto"/>
                <w:kern w:val="0"/>
                <w:sz w:val="18"/>
                <w:szCs w:val="18"/>
                <w:lang w:eastAsia="zh-CN"/>
              </w:rPr>
              <w:t>隧道工程测量</w:t>
            </w:r>
          </w:p>
        </w:tc>
        <w:tc>
          <w:tcPr>
            <w:tcW w:w="672" w:type="dxa"/>
            <w:vAlign w:val="center"/>
          </w:tcPr>
          <w:p>
            <w:pPr>
              <w:jc w:val="center"/>
              <w:rPr>
                <w:color w:val="auto"/>
                <w:sz w:val="18"/>
                <w:szCs w:val="18"/>
              </w:rPr>
            </w:pPr>
            <w:r>
              <w:rPr>
                <w:color w:val="auto"/>
                <w:sz w:val="18"/>
                <w:szCs w:val="18"/>
              </w:rPr>
              <w:t>BC　</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rFonts w:hint="eastAsia" w:eastAsia="宋体"/>
                <w:color w:val="auto"/>
                <w:sz w:val="18"/>
                <w:szCs w:val="18"/>
                <w:lang w:eastAsia="zh-CN"/>
              </w:rPr>
            </w:pPr>
            <w:r>
              <w:rPr>
                <w:rFonts w:hint="eastAsia"/>
                <w:color w:val="auto"/>
                <w:sz w:val="18"/>
                <w:szCs w:val="18"/>
                <w:lang w:val="en-US" w:eastAsia="zh-CN"/>
              </w:rPr>
              <w:t>16</w:t>
            </w:r>
          </w:p>
        </w:tc>
        <w:tc>
          <w:tcPr>
            <w:tcW w:w="691" w:type="dxa"/>
            <w:vAlign w:val="center"/>
          </w:tcPr>
          <w:p>
            <w:pPr>
              <w:jc w:val="center"/>
              <w:rPr>
                <w:rFonts w:hint="eastAsia" w:eastAsia="宋体"/>
                <w:color w:val="auto"/>
                <w:sz w:val="18"/>
                <w:szCs w:val="18"/>
                <w:lang w:eastAsia="zh-CN"/>
              </w:rPr>
            </w:pPr>
            <w:r>
              <w:rPr>
                <w:rFonts w:hint="eastAsia"/>
                <w:color w:val="auto"/>
                <w:sz w:val="18"/>
                <w:szCs w:val="18"/>
                <w:lang w:val="en-US" w:eastAsia="zh-CN"/>
              </w:rPr>
              <w:t>16</w:t>
            </w:r>
          </w:p>
        </w:tc>
        <w:tc>
          <w:tcPr>
            <w:tcW w:w="553" w:type="dxa"/>
            <w:vAlign w:val="center"/>
          </w:tcPr>
          <w:p>
            <w:pPr>
              <w:jc w:val="center"/>
              <w:rPr>
                <w:color w:val="auto"/>
                <w:sz w:val="18"/>
                <w:szCs w:val="18"/>
              </w:rPr>
            </w:pPr>
            <w:r>
              <w:rPr>
                <w:color w:val="auto"/>
                <w:sz w:val="18"/>
                <w:szCs w:val="18"/>
              </w:rPr>
              <w:t>　</w:t>
            </w: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r>
              <w:rPr>
                <w:rFonts w:hint="eastAsia"/>
                <w:color w:val="auto"/>
                <w:sz w:val="18"/>
                <w:szCs w:val="18"/>
                <w:lang w:val="en-US" w:eastAsia="zh-CN"/>
              </w:rPr>
              <w:t>+1w</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26</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3010017</w:t>
            </w:r>
          </w:p>
        </w:tc>
        <w:tc>
          <w:tcPr>
            <w:tcW w:w="2016" w:type="dxa"/>
            <w:vAlign w:val="center"/>
          </w:tcPr>
          <w:p>
            <w:pPr>
              <w:jc w:val="left"/>
              <w:rPr>
                <w:rFonts w:hint="eastAsia" w:eastAsia="宋体"/>
                <w:color w:val="auto"/>
                <w:sz w:val="18"/>
                <w:szCs w:val="18"/>
                <w:lang w:eastAsia="zh-CN"/>
              </w:rPr>
            </w:pPr>
            <w:r>
              <w:rPr>
                <w:rFonts w:hint="eastAsia"/>
                <w:color w:val="auto"/>
                <w:sz w:val="18"/>
                <w:szCs w:val="18"/>
                <w:lang w:eastAsia="zh-CN"/>
              </w:rPr>
              <w:t>通风工程技术</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27</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1200" w:type="dxa"/>
            <w:vAlign w:val="bottom"/>
          </w:tcPr>
          <w:p>
            <w:pPr>
              <w:rPr>
                <w:color w:val="auto"/>
                <w:sz w:val="18"/>
                <w:szCs w:val="18"/>
              </w:rPr>
            </w:pPr>
            <w:r>
              <w:rPr>
                <w:rFonts w:hint="eastAsia"/>
                <w:color w:val="auto"/>
                <w:sz w:val="18"/>
                <w:szCs w:val="18"/>
              </w:rPr>
              <w:t>3010019</w:t>
            </w:r>
          </w:p>
        </w:tc>
        <w:tc>
          <w:tcPr>
            <w:tcW w:w="2016" w:type="dxa"/>
            <w:vAlign w:val="center"/>
          </w:tcPr>
          <w:p>
            <w:pPr>
              <w:jc w:val="left"/>
              <w:rPr>
                <w:rFonts w:hint="eastAsia" w:eastAsia="宋体"/>
                <w:color w:val="auto"/>
                <w:sz w:val="18"/>
                <w:szCs w:val="18"/>
                <w:lang w:eastAsia="zh-CN"/>
              </w:rPr>
            </w:pPr>
            <w:r>
              <w:rPr>
                <w:rFonts w:hint="eastAsia"/>
                <w:color w:val="auto"/>
                <w:sz w:val="18"/>
                <w:szCs w:val="18"/>
                <w:lang w:eastAsia="zh-CN"/>
              </w:rPr>
              <w:t>地下工程施工</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28</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restart"/>
            <w:vAlign w:val="center"/>
          </w:tcPr>
          <w:p>
            <w:pPr>
              <w:jc w:val="center"/>
              <w:rPr>
                <w:color w:val="auto"/>
                <w:sz w:val="18"/>
                <w:szCs w:val="18"/>
              </w:rPr>
            </w:pPr>
            <w:r>
              <w:rPr>
                <w:rFonts w:hint="eastAsia"/>
                <w:color w:val="auto"/>
                <w:sz w:val="18"/>
                <w:szCs w:val="18"/>
              </w:rPr>
              <w:t>建筑测量</w:t>
            </w:r>
          </w:p>
        </w:tc>
        <w:tc>
          <w:tcPr>
            <w:tcW w:w="1200" w:type="dxa"/>
            <w:vAlign w:val="center"/>
          </w:tcPr>
          <w:p>
            <w:pPr>
              <w:jc w:val="left"/>
              <w:rPr>
                <w:color w:val="auto"/>
                <w:sz w:val="18"/>
                <w:szCs w:val="18"/>
              </w:rPr>
            </w:pPr>
            <w:r>
              <w:rPr>
                <w:rFonts w:hint="eastAsia"/>
                <w:color w:val="auto"/>
                <w:sz w:val="18"/>
                <w:szCs w:val="18"/>
              </w:rPr>
              <w:t>3010020</w:t>
            </w:r>
          </w:p>
        </w:tc>
        <w:tc>
          <w:tcPr>
            <w:tcW w:w="2016" w:type="dxa"/>
            <w:vAlign w:val="center"/>
          </w:tcPr>
          <w:p>
            <w:pPr>
              <w:jc w:val="left"/>
              <w:rPr>
                <w:color w:val="auto"/>
                <w:sz w:val="18"/>
                <w:szCs w:val="18"/>
              </w:rPr>
            </w:pPr>
            <w:r>
              <w:rPr>
                <w:rFonts w:hint="eastAsia"/>
                <w:color w:val="auto"/>
                <w:sz w:val="18"/>
                <w:szCs w:val="18"/>
              </w:rPr>
              <w:t>建筑施工安全</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29</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1200" w:type="dxa"/>
            <w:vAlign w:val="center"/>
          </w:tcPr>
          <w:p>
            <w:pPr>
              <w:rPr>
                <w:color w:val="auto"/>
                <w:sz w:val="18"/>
                <w:szCs w:val="18"/>
              </w:rPr>
            </w:pPr>
            <w:r>
              <w:rPr>
                <w:rFonts w:hint="eastAsia"/>
                <w:color w:val="auto"/>
                <w:sz w:val="18"/>
                <w:szCs w:val="18"/>
              </w:rPr>
              <w:t>3010021</w:t>
            </w:r>
          </w:p>
        </w:tc>
        <w:tc>
          <w:tcPr>
            <w:tcW w:w="2016" w:type="dxa"/>
            <w:vAlign w:val="center"/>
          </w:tcPr>
          <w:p>
            <w:pPr>
              <w:jc w:val="left"/>
              <w:rPr>
                <w:color w:val="auto"/>
                <w:sz w:val="18"/>
                <w:szCs w:val="18"/>
              </w:rPr>
            </w:pPr>
            <w:r>
              <w:rPr>
                <w:rFonts w:hint="eastAsia"/>
                <w:color w:val="auto"/>
                <w:sz w:val="18"/>
                <w:szCs w:val="18"/>
              </w:rPr>
              <w:t>建筑工程概论</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30</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1200" w:type="dxa"/>
            <w:vAlign w:val="center"/>
          </w:tcPr>
          <w:p>
            <w:pPr>
              <w:rPr>
                <w:color w:val="auto"/>
                <w:sz w:val="18"/>
                <w:szCs w:val="18"/>
              </w:rPr>
            </w:pPr>
            <w:r>
              <w:rPr>
                <w:rFonts w:hint="eastAsia"/>
                <w:color w:val="auto"/>
                <w:sz w:val="18"/>
                <w:szCs w:val="18"/>
              </w:rPr>
              <w:t>3010022</w:t>
            </w:r>
          </w:p>
        </w:tc>
        <w:tc>
          <w:tcPr>
            <w:tcW w:w="2016" w:type="dxa"/>
            <w:vAlign w:val="center"/>
          </w:tcPr>
          <w:p>
            <w:pPr>
              <w:jc w:val="left"/>
              <w:rPr>
                <w:color w:val="auto"/>
                <w:sz w:val="18"/>
                <w:szCs w:val="18"/>
              </w:rPr>
            </w:pPr>
            <w:r>
              <w:rPr>
                <w:rFonts w:hint="eastAsia"/>
                <w:color w:val="auto"/>
                <w:sz w:val="18"/>
                <w:szCs w:val="18"/>
              </w:rPr>
              <w:t>建筑工程施工测量</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r>
              <w:rPr>
                <w:rFonts w:hint="eastAsia"/>
                <w:color w:val="auto"/>
                <w:sz w:val="18"/>
                <w:szCs w:val="18"/>
                <w:lang w:val="en-US" w:eastAsia="zh-CN"/>
              </w:rPr>
              <w:t>+1w</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31</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restart"/>
            <w:vAlign w:val="center"/>
          </w:tcPr>
          <w:p>
            <w:pPr>
              <w:jc w:val="center"/>
              <w:rPr>
                <w:color w:val="auto"/>
                <w:sz w:val="18"/>
                <w:szCs w:val="18"/>
              </w:rPr>
            </w:pPr>
            <w:r>
              <w:rPr>
                <w:rFonts w:hint="eastAsia"/>
                <w:color w:val="auto"/>
                <w:sz w:val="18"/>
                <w:szCs w:val="18"/>
                <w:lang w:eastAsia="zh-CN"/>
              </w:rPr>
              <w:t>路桥</w:t>
            </w:r>
            <w:r>
              <w:rPr>
                <w:rFonts w:hint="eastAsia"/>
                <w:color w:val="auto"/>
                <w:sz w:val="18"/>
                <w:szCs w:val="18"/>
              </w:rPr>
              <w:t>测量</w:t>
            </w:r>
          </w:p>
        </w:tc>
        <w:tc>
          <w:tcPr>
            <w:tcW w:w="1200" w:type="dxa"/>
            <w:vAlign w:val="center"/>
          </w:tcPr>
          <w:p>
            <w:pPr>
              <w:rPr>
                <w:color w:val="auto"/>
                <w:sz w:val="18"/>
                <w:szCs w:val="18"/>
              </w:rPr>
            </w:pPr>
            <w:r>
              <w:rPr>
                <w:rFonts w:hint="eastAsia"/>
                <w:color w:val="auto"/>
                <w:sz w:val="18"/>
                <w:szCs w:val="18"/>
              </w:rPr>
              <w:t>3010023</w:t>
            </w:r>
          </w:p>
        </w:tc>
        <w:tc>
          <w:tcPr>
            <w:tcW w:w="2016" w:type="dxa"/>
            <w:vAlign w:val="center"/>
          </w:tcPr>
          <w:p>
            <w:pPr>
              <w:jc w:val="left"/>
              <w:rPr>
                <w:color w:val="auto"/>
                <w:sz w:val="18"/>
                <w:szCs w:val="18"/>
              </w:rPr>
            </w:pPr>
            <w:r>
              <w:rPr>
                <w:rFonts w:hint="eastAsia"/>
                <w:color w:val="auto"/>
                <w:sz w:val="18"/>
                <w:szCs w:val="18"/>
              </w:rPr>
              <w:t>地理信息系统基础</w:t>
            </w:r>
          </w:p>
        </w:tc>
        <w:tc>
          <w:tcPr>
            <w:tcW w:w="672" w:type="dxa"/>
            <w:vAlign w:val="center"/>
          </w:tcPr>
          <w:p>
            <w:pPr>
              <w:jc w:val="center"/>
              <w:rPr>
                <w:color w:val="auto"/>
                <w:sz w:val="18"/>
                <w:szCs w:val="18"/>
              </w:rPr>
            </w:pPr>
            <w:r>
              <w:rPr>
                <w:color w:val="auto"/>
                <w:sz w:val="18"/>
                <w:szCs w:val="18"/>
              </w:rPr>
              <w:t>BC　</w:t>
            </w:r>
          </w:p>
        </w:tc>
        <w:tc>
          <w:tcPr>
            <w:tcW w:w="636" w:type="dxa"/>
            <w:vAlign w:val="center"/>
          </w:tcPr>
          <w:p>
            <w:pPr>
              <w:spacing w:line="160" w:lineRule="exact"/>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32</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1200" w:type="dxa"/>
            <w:vAlign w:val="center"/>
          </w:tcPr>
          <w:p>
            <w:pPr>
              <w:rPr>
                <w:color w:val="auto"/>
                <w:sz w:val="18"/>
                <w:szCs w:val="18"/>
              </w:rPr>
            </w:pPr>
            <w:r>
              <w:rPr>
                <w:rFonts w:hint="eastAsia"/>
                <w:color w:val="auto"/>
                <w:sz w:val="18"/>
                <w:szCs w:val="18"/>
              </w:rPr>
              <w:t>3010024</w:t>
            </w:r>
          </w:p>
        </w:tc>
        <w:tc>
          <w:tcPr>
            <w:tcW w:w="2016" w:type="dxa"/>
            <w:vAlign w:val="center"/>
          </w:tcPr>
          <w:p>
            <w:pPr>
              <w:jc w:val="left"/>
              <w:rPr>
                <w:color w:val="auto"/>
                <w:sz w:val="18"/>
                <w:szCs w:val="18"/>
              </w:rPr>
            </w:pPr>
            <w:r>
              <w:rPr>
                <w:rFonts w:hint="eastAsia"/>
                <w:color w:val="auto"/>
                <w:sz w:val="18"/>
                <w:szCs w:val="18"/>
              </w:rPr>
              <w:t>路桥工程施工技术</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bottom"/>
          </w:tcPr>
          <w:p>
            <w:pPr>
              <w:jc w:val="center"/>
              <w:rPr>
                <w:rFonts w:eastAsia="楷体_GB2312"/>
                <w:color w:val="auto"/>
                <w:sz w:val="18"/>
                <w:szCs w:val="18"/>
              </w:rPr>
            </w:pPr>
            <w:r>
              <w:rPr>
                <w:rFonts w:hint="eastAsia" w:eastAsia="楷体_GB2312"/>
                <w:color w:val="auto"/>
                <w:sz w:val="18"/>
                <w:szCs w:val="18"/>
              </w:rPr>
              <w:t>33</w:t>
            </w:r>
          </w:p>
        </w:tc>
        <w:tc>
          <w:tcPr>
            <w:tcW w:w="432" w:type="dxa"/>
            <w:vMerge w:val="continue"/>
            <w:vAlign w:val="center"/>
          </w:tcPr>
          <w:p>
            <w:pPr>
              <w:jc w:val="center"/>
              <w:rPr>
                <w:color w:val="auto"/>
                <w:sz w:val="18"/>
                <w:szCs w:val="18"/>
              </w:rPr>
            </w:pPr>
          </w:p>
        </w:tc>
        <w:tc>
          <w:tcPr>
            <w:tcW w:w="372"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1200" w:type="dxa"/>
            <w:vAlign w:val="center"/>
          </w:tcPr>
          <w:p>
            <w:pPr>
              <w:jc w:val="left"/>
              <w:rPr>
                <w:color w:val="auto"/>
                <w:sz w:val="18"/>
                <w:szCs w:val="18"/>
              </w:rPr>
            </w:pPr>
            <w:r>
              <w:rPr>
                <w:rFonts w:hint="eastAsia" w:ascii="宋体" w:hAnsi="宋体" w:cs="宋体"/>
                <w:color w:val="auto"/>
                <w:kern w:val="0"/>
                <w:sz w:val="18"/>
                <w:szCs w:val="18"/>
              </w:rPr>
              <w:t>3010025</w:t>
            </w:r>
          </w:p>
        </w:tc>
        <w:tc>
          <w:tcPr>
            <w:tcW w:w="2016" w:type="dxa"/>
            <w:vAlign w:val="center"/>
          </w:tcPr>
          <w:p>
            <w:pPr>
              <w:jc w:val="left"/>
              <w:rPr>
                <w:color w:val="auto"/>
                <w:sz w:val="18"/>
                <w:szCs w:val="18"/>
              </w:rPr>
            </w:pPr>
            <w:r>
              <w:rPr>
                <w:rFonts w:hint="eastAsia"/>
                <w:color w:val="auto"/>
                <w:sz w:val="18"/>
                <w:szCs w:val="18"/>
              </w:rPr>
              <w:t>现代路桥工程施工测量</w:t>
            </w:r>
          </w:p>
        </w:tc>
        <w:tc>
          <w:tcPr>
            <w:tcW w:w="672" w:type="dxa"/>
            <w:vAlign w:val="center"/>
          </w:tcPr>
          <w:p>
            <w:pPr>
              <w:jc w:val="center"/>
              <w:rPr>
                <w:color w:val="auto"/>
                <w:sz w:val="18"/>
                <w:szCs w:val="18"/>
              </w:rPr>
            </w:pPr>
            <w:r>
              <w:rPr>
                <w:color w:val="auto"/>
                <w:sz w:val="18"/>
                <w:szCs w:val="18"/>
              </w:rPr>
              <w:t>BC</w:t>
            </w:r>
          </w:p>
        </w:tc>
        <w:tc>
          <w:tcPr>
            <w:tcW w:w="636" w:type="dxa"/>
            <w:vAlign w:val="center"/>
          </w:tcPr>
          <w:p>
            <w:pPr>
              <w:jc w:val="center"/>
              <w:rPr>
                <w:color w:val="auto"/>
                <w:sz w:val="18"/>
                <w:szCs w:val="18"/>
              </w:rPr>
            </w:pPr>
            <w:r>
              <w:rPr>
                <w:rFonts w:hint="eastAsia"/>
                <w:color w:val="auto"/>
                <w:sz w:val="18"/>
                <w:szCs w:val="18"/>
              </w:rPr>
              <w:t>32</w:t>
            </w:r>
          </w:p>
        </w:tc>
        <w:tc>
          <w:tcPr>
            <w:tcW w:w="612" w:type="dxa"/>
            <w:vAlign w:val="center"/>
          </w:tcPr>
          <w:p>
            <w:pPr>
              <w:jc w:val="center"/>
              <w:rPr>
                <w:color w:val="auto"/>
                <w:sz w:val="18"/>
                <w:szCs w:val="18"/>
              </w:rPr>
            </w:pPr>
            <w:r>
              <w:rPr>
                <w:rFonts w:hint="eastAsia"/>
                <w:color w:val="auto"/>
                <w:sz w:val="18"/>
                <w:szCs w:val="18"/>
              </w:rPr>
              <w:t>2</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r>
              <w:rPr>
                <w:rFonts w:hint="eastAsia"/>
                <w:color w:val="auto"/>
                <w:sz w:val="18"/>
                <w:szCs w:val="18"/>
              </w:rPr>
              <w:t>16</w:t>
            </w:r>
          </w:p>
        </w:tc>
        <w:tc>
          <w:tcPr>
            <w:tcW w:w="691" w:type="dxa"/>
            <w:vAlign w:val="center"/>
          </w:tcPr>
          <w:p>
            <w:pPr>
              <w:jc w:val="center"/>
              <w:rPr>
                <w:color w:val="auto"/>
                <w:sz w:val="18"/>
                <w:szCs w:val="18"/>
              </w:rPr>
            </w:pPr>
            <w:r>
              <w:rPr>
                <w:rFonts w:hint="eastAsia"/>
                <w:color w:val="auto"/>
                <w:sz w:val="18"/>
                <w:szCs w:val="18"/>
              </w:rPr>
              <w:t>16</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t>
            </w:r>
            <w:r>
              <w:rPr>
                <w:color w:val="auto"/>
                <w:sz w:val="18"/>
                <w:szCs w:val="18"/>
              </w:rPr>
              <w:t>×</w:t>
            </w:r>
            <w:r>
              <w:rPr>
                <w:rFonts w:hint="eastAsia"/>
                <w:color w:val="auto"/>
                <w:sz w:val="18"/>
                <w:szCs w:val="18"/>
              </w:rPr>
              <w:t>4</w:t>
            </w:r>
            <w:bookmarkStart w:id="17" w:name="OLE_LINK1"/>
            <w:r>
              <w:rPr>
                <w:rFonts w:hint="eastAsia"/>
                <w:color w:val="auto"/>
                <w:sz w:val="18"/>
                <w:szCs w:val="18"/>
                <w:lang w:val="en-US" w:eastAsia="zh-CN"/>
              </w:rPr>
              <w:t>+1w</w:t>
            </w:r>
            <w:bookmarkEnd w:id="17"/>
          </w:p>
        </w:tc>
        <w:tc>
          <w:tcPr>
            <w:tcW w:w="687" w:type="dxa"/>
            <w:vAlign w:val="center"/>
          </w:tcPr>
          <w:p>
            <w:pPr>
              <w:jc w:val="center"/>
              <w:rPr>
                <w:color w:val="auto"/>
                <w:sz w:val="18"/>
                <w:szCs w:val="18"/>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34</w:t>
            </w:r>
          </w:p>
        </w:tc>
        <w:tc>
          <w:tcPr>
            <w:tcW w:w="432" w:type="dxa"/>
            <w:vMerge w:val="continue"/>
            <w:vAlign w:val="center"/>
          </w:tcPr>
          <w:p>
            <w:pPr>
              <w:jc w:val="center"/>
              <w:rPr>
                <w:color w:val="auto"/>
                <w:sz w:val="18"/>
                <w:szCs w:val="18"/>
              </w:rPr>
            </w:pPr>
          </w:p>
        </w:tc>
        <w:tc>
          <w:tcPr>
            <w:tcW w:w="984" w:type="dxa"/>
            <w:gridSpan w:val="2"/>
            <w:vMerge w:val="restart"/>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05020027</w:t>
            </w:r>
          </w:p>
        </w:tc>
        <w:tc>
          <w:tcPr>
            <w:tcW w:w="2016" w:type="dxa"/>
            <w:vAlign w:val="center"/>
          </w:tcPr>
          <w:p>
            <w:pPr>
              <w:jc w:val="left"/>
              <w:rPr>
                <w:color w:val="auto"/>
                <w:sz w:val="18"/>
                <w:szCs w:val="18"/>
              </w:rPr>
            </w:pPr>
            <w:r>
              <w:rPr>
                <w:rFonts w:hint="eastAsia"/>
                <w:color w:val="auto"/>
                <w:sz w:val="18"/>
                <w:szCs w:val="18"/>
              </w:rPr>
              <w:t>综合能力训练</w:t>
            </w:r>
          </w:p>
        </w:tc>
        <w:tc>
          <w:tcPr>
            <w:tcW w:w="672" w:type="dxa"/>
            <w:vAlign w:val="center"/>
          </w:tcPr>
          <w:p>
            <w:pPr>
              <w:jc w:val="center"/>
              <w:rPr>
                <w:color w:val="auto"/>
                <w:sz w:val="18"/>
                <w:szCs w:val="18"/>
              </w:rPr>
            </w:pPr>
            <w:r>
              <w:rPr>
                <w:rFonts w:hint="eastAsia"/>
                <w:color w:val="auto"/>
                <w:sz w:val="18"/>
                <w:szCs w:val="18"/>
              </w:rPr>
              <w:t>E</w:t>
            </w:r>
          </w:p>
        </w:tc>
        <w:tc>
          <w:tcPr>
            <w:tcW w:w="636" w:type="dxa"/>
            <w:vAlign w:val="center"/>
          </w:tcPr>
          <w:p>
            <w:pPr>
              <w:jc w:val="center"/>
              <w:rPr>
                <w:color w:val="auto"/>
                <w:sz w:val="18"/>
                <w:szCs w:val="18"/>
              </w:rPr>
            </w:pPr>
            <w:r>
              <w:rPr>
                <w:rFonts w:hint="eastAsia"/>
                <w:color w:val="auto"/>
                <w:sz w:val="18"/>
                <w:szCs w:val="18"/>
                <w:lang w:val="en-US" w:eastAsia="zh-CN"/>
              </w:rPr>
              <w:t>4</w:t>
            </w:r>
            <w:r>
              <w:rPr>
                <w:rFonts w:hint="eastAsia"/>
                <w:color w:val="auto"/>
                <w:sz w:val="18"/>
                <w:szCs w:val="18"/>
              </w:rPr>
              <w:t>w</w:t>
            </w:r>
          </w:p>
        </w:tc>
        <w:tc>
          <w:tcPr>
            <w:tcW w:w="612" w:type="dxa"/>
            <w:vAlign w:val="center"/>
          </w:tcPr>
          <w:p>
            <w:pPr>
              <w:jc w:val="center"/>
              <w:rPr>
                <w:rFonts w:hint="eastAsia" w:eastAsia="宋体"/>
                <w:color w:val="auto"/>
                <w:sz w:val="18"/>
                <w:szCs w:val="18"/>
                <w:lang w:eastAsia="zh-CN"/>
              </w:rPr>
            </w:pPr>
            <w:r>
              <w:rPr>
                <w:rFonts w:hint="eastAsia"/>
                <w:color w:val="auto"/>
                <w:sz w:val="18"/>
                <w:szCs w:val="18"/>
                <w:lang w:val="en-US" w:eastAsia="zh-CN"/>
              </w:rPr>
              <w:t>4</w:t>
            </w: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r>
              <w:rPr>
                <w:rFonts w:hint="eastAsia"/>
                <w:color w:val="auto"/>
                <w:sz w:val="18"/>
                <w:szCs w:val="18"/>
                <w:lang w:val="en-US" w:eastAsia="zh-CN"/>
              </w:rPr>
              <w:t>4</w:t>
            </w:r>
            <w:r>
              <w:rPr>
                <w:rFonts w:hint="eastAsia"/>
                <w:color w:val="auto"/>
                <w:sz w:val="18"/>
                <w:szCs w:val="18"/>
              </w:rPr>
              <w:t>w</w:t>
            </w: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rPr>
                <w:color w:val="auto"/>
                <w:sz w:val="18"/>
                <w:szCs w:val="18"/>
              </w:rPr>
            </w:pPr>
          </w:p>
        </w:tc>
        <w:tc>
          <w:tcPr>
            <w:tcW w:w="822" w:type="dxa"/>
            <w:vAlign w:val="center"/>
          </w:tcPr>
          <w:p>
            <w:pPr>
              <w:jc w:val="center"/>
              <w:rPr>
                <w:color w:val="auto"/>
                <w:sz w:val="18"/>
                <w:szCs w:val="18"/>
              </w:rPr>
            </w:pPr>
            <w:r>
              <w:rPr>
                <w:rFonts w:hint="eastAsia"/>
                <w:color w:val="auto"/>
                <w:sz w:val="18"/>
                <w:szCs w:val="18"/>
                <w:lang w:val="en-US" w:eastAsia="zh-CN"/>
              </w:rPr>
              <w:t>4</w:t>
            </w:r>
            <w:r>
              <w:rPr>
                <w:rFonts w:hint="eastAsia"/>
                <w:color w:val="auto"/>
                <w:sz w:val="18"/>
                <w:szCs w:val="18"/>
              </w:rPr>
              <w:t>w</w:t>
            </w:r>
          </w:p>
        </w:tc>
        <w:tc>
          <w:tcPr>
            <w:tcW w:w="687" w:type="dxa"/>
            <w:vAlign w:val="center"/>
          </w:tcPr>
          <w:p>
            <w:pPr>
              <w:jc w:val="center"/>
              <w:rPr>
                <w:color w:val="auto"/>
                <w:sz w:val="18"/>
                <w:szCs w:val="18"/>
              </w:rPr>
            </w:pPr>
          </w:p>
        </w:tc>
      </w:tr>
      <w:bookmarkEnd w:id="3"/>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35</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05010007</w:t>
            </w:r>
          </w:p>
        </w:tc>
        <w:tc>
          <w:tcPr>
            <w:tcW w:w="2016" w:type="dxa"/>
            <w:vAlign w:val="center"/>
          </w:tcPr>
          <w:p>
            <w:pPr>
              <w:jc w:val="left"/>
              <w:rPr>
                <w:color w:val="auto"/>
                <w:sz w:val="18"/>
                <w:szCs w:val="18"/>
              </w:rPr>
            </w:pPr>
            <w:r>
              <w:rPr>
                <w:rFonts w:hint="eastAsia"/>
                <w:color w:val="auto"/>
                <w:sz w:val="18"/>
                <w:szCs w:val="18"/>
              </w:rPr>
              <w:t>认识</w:t>
            </w:r>
            <w:r>
              <w:rPr>
                <w:color w:val="auto"/>
                <w:sz w:val="18"/>
                <w:szCs w:val="18"/>
              </w:rPr>
              <w:t>实习</w:t>
            </w:r>
          </w:p>
        </w:tc>
        <w:tc>
          <w:tcPr>
            <w:tcW w:w="672" w:type="dxa"/>
            <w:vAlign w:val="center"/>
          </w:tcPr>
          <w:p>
            <w:pPr>
              <w:jc w:val="center"/>
              <w:rPr>
                <w:color w:val="auto"/>
                <w:sz w:val="18"/>
                <w:szCs w:val="18"/>
              </w:rPr>
            </w:pPr>
            <w:r>
              <w:rPr>
                <w:color w:val="auto"/>
                <w:sz w:val="18"/>
                <w:szCs w:val="18"/>
              </w:rPr>
              <w:t>C</w:t>
            </w:r>
          </w:p>
        </w:tc>
        <w:tc>
          <w:tcPr>
            <w:tcW w:w="636" w:type="dxa"/>
            <w:vAlign w:val="center"/>
          </w:tcPr>
          <w:p>
            <w:pPr>
              <w:jc w:val="center"/>
              <w:rPr>
                <w:color w:val="auto"/>
                <w:sz w:val="18"/>
                <w:szCs w:val="18"/>
              </w:rPr>
            </w:pPr>
          </w:p>
        </w:tc>
        <w:tc>
          <w:tcPr>
            <w:tcW w:w="612" w:type="dxa"/>
            <w:vAlign w:val="center"/>
          </w:tcPr>
          <w:p>
            <w:pPr>
              <w:jc w:val="center"/>
              <w:rPr>
                <w:color w:val="auto"/>
                <w:sz w:val="18"/>
                <w:szCs w:val="18"/>
              </w:rPr>
            </w:pP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rFonts w:hint="eastAsia"/>
                <w:color w:val="auto"/>
                <w:sz w:val="18"/>
                <w:szCs w:val="18"/>
              </w:rPr>
              <w:t>1w</w:t>
            </w: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36</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center"/>
          </w:tcPr>
          <w:p>
            <w:pPr>
              <w:jc w:val="left"/>
              <w:rPr>
                <w:color w:val="auto"/>
                <w:sz w:val="18"/>
                <w:szCs w:val="18"/>
              </w:rPr>
            </w:pPr>
            <w:r>
              <w:rPr>
                <w:color w:val="auto"/>
                <w:sz w:val="18"/>
                <w:szCs w:val="18"/>
              </w:rPr>
              <w:t>05010148</w:t>
            </w:r>
          </w:p>
        </w:tc>
        <w:tc>
          <w:tcPr>
            <w:tcW w:w="2016" w:type="dxa"/>
            <w:vAlign w:val="center"/>
          </w:tcPr>
          <w:p>
            <w:pPr>
              <w:jc w:val="left"/>
              <w:rPr>
                <w:color w:val="auto"/>
                <w:sz w:val="18"/>
                <w:szCs w:val="18"/>
              </w:rPr>
            </w:pPr>
            <w:r>
              <w:rPr>
                <w:rFonts w:hint="eastAsia"/>
                <w:color w:val="auto"/>
                <w:sz w:val="18"/>
                <w:szCs w:val="18"/>
              </w:rPr>
              <w:t>跟岗</w:t>
            </w:r>
            <w:r>
              <w:rPr>
                <w:color w:val="auto"/>
                <w:sz w:val="18"/>
                <w:szCs w:val="18"/>
              </w:rPr>
              <w:t>实习</w:t>
            </w:r>
          </w:p>
        </w:tc>
        <w:tc>
          <w:tcPr>
            <w:tcW w:w="672" w:type="dxa"/>
            <w:vAlign w:val="center"/>
          </w:tcPr>
          <w:p>
            <w:pPr>
              <w:jc w:val="center"/>
              <w:rPr>
                <w:color w:val="auto"/>
                <w:sz w:val="18"/>
                <w:szCs w:val="18"/>
              </w:rPr>
            </w:pPr>
            <w:r>
              <w:rPr>
                <w:color w:val="auto"/>
                <w:sz w:val="18"/>
                <w:szCs w:val="18"/>
              </w:rPr>
              <w:t>C</w:t>
            </w:r>
          </w:p>
        </w:tc>
        <w:tc>
          <w:tcPr>
            <w:tcW w:w="636" w:type="dxa"/>
            <w:vAlign w:val="center"/>
          </w:tcPr>
          <w:p>
            <w:pPr>
              <w:jc w:val="center"/>
              <w:rPr>
                <w:color w:val="auto"/>
                <w:sz w:val="18"/>
                <w:szCs w:val="18"/>
              </w:rPr>
            </w:pPr>
          </w:p>
        </w:tc>
        <w:tc>
          <w:tcPr>
            <w:tcW w:w="612" w:type="dxa"/>
            <w:vAlign w:val="center"/>
          </w:tcPr>
          <w:p>
            <w:pPr>
              <w:jc w:val="center"/>
              <w:rPr>
                <w:color w:val="auto"/>
                <w:sz w:val="18"/>
                <w:szCs w:val="18"/>
              </w:rPr>
            </w:pP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r>
              <w:rPr>
                <w:rFonts w:hint="eastAsia"/>
                <w:color w:val="auto"/>
                <w:sz w:val="18"/>
                <w:szCs w:val="18"/>
              </w:rPr>
              <w:t>4w</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eastAsia="楷体_GB2312"/>
                <w:color w:val="auto"/>
                <w:sz w:val="18"/>
                <w:szCs w:val="18"/>
              </w:rPr>
            </w:pPr>
            <w:r>
              <w:rPr>
                <w:rFonts w:hint="eastAsia" w:eastAsia="楷体_GB2312"/>
                <w:color w:val="auto"/>
                <w:sz w:val="18"/>
                <w:szCs w:val="18"/>
              </w:rPr>
              <w:t>3</w:t>
            </w:r>
            <w:r>
              <w:rPr>
                <w:rFonts w:hint="eastAsia" w:eastAsia="楷体_GB2312"/>
                <w:color w:val="auto"/>
                <w:sz w:val="18"/>
                <w:szCs w:val="18"/>
                <w:lang w:val="en-US" w:eastAsia="zh-CN"/>
              </w:rPr>
              <w:t>7</w:t>
            </w:r>
          </w:p>
        </w:tc>
        <w:tc>
          <w:tcPr>
            <w:tcW w:w="432" w:type="dxa"/>
            <w:vMerge w:val="continue"/>
            <w:vAlign w:val="center"/>
          </w:tcPr>
          <w:p>
            <w:pPr>
              <w:jc w:val="center"/>
              <w:rPr>
                <w:color w:val="auto"/>
                <w:sz w:val="18"/>
                <w:szCs w:val="18"/>
              </w:rPr>
            </w:pPr>
          </w:p>
        </w:tc>
        <w:tc>
          <w:tcPr>
            <w:tcW w:w="984" w:type="dxa"/>
            <w:gridSpan w:val="2"/>
            <w:vMerge w:val="continue"/>
            <w:vAlign w:val="center"/>
          </w:tcPr>
          <w:p>
            <w:pPr>
              <w:jc w:val="center"/>
              <w:rPr>
                <w:color w:val="auto"/>
                <w:sz w:val="18"/>
                <w:szCs w:val="18"/>
              </w:rPr>
            </w:pPr>
          </w:p>
        </w:tc>
        <w:tc>
          <w:tcPr>
            <w:tcW w:w="1200" w:type="dxa"/>
            <w:vAlign w:val="center"/>
          </w:tcPr>
          <w:p>
            <w:pPr>
              <w:jc w:val="left"/>
              <w:rPr>
                <w:rFonts w:hint="eastAsia" w:eastAsia="宋体"/>
                <w:color w:val="auto"/>
                <w:sz w:val="18"/>
                <w:szCs w:val="18"/>
                <w:lang w:val="en-US" w:eastAsia="zh-CN"/>
              </w:rPr>
            </w:pPr>
            <w:r>
              <w:rPr>
                <w:rFonts w:hint="eastAsia"/>
                <w:color w:val="auto"/>
                <w:sz w:val="18"/>
                <w:szCs w:val="18"/>
                <w:lang w:val="en-US" w:eastAsia="zh-CN"/>
              </w:rPr>
              <w:t>05010149</w:t>
            </w:r>
          </w:p>
        </w:tc>
        <w:tc>
          <w:tcPr>
            <w:tcW w:w="2016" w:type="dxa"/>
            <w:vAlign w:val="center"/>
          </w:tcPr>
          <w:p>
            <w:pPr>
              <w:jc w:val="left"/>
              <w:rPr>
                <w:color w:val="auto"/>
                <w:sz w:val="18"/>
                <w:szCs w:val="18"/>
              </w:rPr>
            </w:pPr>
            <w:r>
              <w:rPr>
                <w:color w:val="auto"/>
                <w:sz w:val="18"/>
                <w:szCs w:val="18"/>
              </w:rPr>
              <w:t>顶岗实习</w:t>
            </w:r>
          </w:p>
        </w:tc>
        <w:tc>
          <w:tcPr>
            <w:tcW w:w="672" w:type="dxa"/>
            <w:vAlign w:val="center"/>
          </w:tcPr>
          <w:p>
            <w:pPr>
              <w:jc w:val="center"/>
              <w:rPr>
                <w:color w:val="auto"/>
                <w:sz w:val="18"/>
                <w:szCs w:val="18"/>
              </w:rPr>
            </w:pPr>
            <w:r>
              <w:rPr>
                <w:color w:val="auto"/>
                <w:sz w:val="18"/>
                <w:szCs w:val="18"/>
              </w:rPr>
              <w:t>C</w:t>
            </w:r>
          </w:p>
        </w:tc>
        <w:tc>
          <w:tcPr>
            <w:tcW w:w="636" w:type="dxa"/>
            <w:vAlign w:val="center"/>
          </w:tcPr>
          <w:p>
            <w:pPr>
              <w:jc w:val="center"/>
              <w:rPr>
                <w:color w:val="auto"/>
                <w:sz w:val="18"/>
                <w:szCs w:val="18"/>
              </w:rPr>
            </w:pPr>
          </w:p>
        </w:tc>
        <w:tc>
          <w:tcPr>
            <w:tcW w:w="612" w:type="dxa"/>
            <w:vAlign w:val="center"/>
          </w:tcPr>
          <w:p>
            <w:pPr>
              <w:jc w:val="center"/>
              <w:rPr>
                <w:color w:val="auto"/>
                <w:sz w:val="18"/>
                <w:szCs w:val="18"/>
              </w:rPr>
            </w:pPr>
          </w:p>
        </w:tc>
        <w:tc>
          <w:tcPr>
            <w:tcW w:w="607" w:type="dxa"/>
            <w:vAlign w:val="center"/>
          </w:tcPr>
          <w:p>
            <w:pPr>
              <w:jc w:val="center"/>
              <w:rPr>
                <w:color w:val="auto"/>
                <w:sz w:val="18"/>
                <w:szCs w:val="18"/>
              </w:rPr>
            </w:pP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r>
              <w:rPr>
                <w:rFonts w:hint="eastAsia"/>
                <w:color w:val="auto"/>
                <w:sz w:val="18"/>
                <w:szCs w:val="18"/>
              </w:rPr>
              <w:t>8w</w:t>
            </w:r>
          </w:p>
        </w:tc>
        <w:tc>
          <w:tcPr>
            <w:tcW w:w="687" w:type="dxa"/>
            <w:vAlign w:val="center"/>
          </w:tcPr>
          <w:p>
            <w:pPr>
              <w:jc w:val="center"/>
              <w:rPr>
                <w:color w:val="auto"/>
                <w:sz w:val="18"/>
                <w:szCs w:val="18"/>
              </w:rPr>
            </w:pPr>
            <w:r>
              <w:rPr>
                <w:rFonts w:hint="eastAsia"/>
                <w:color w:val="auto"/>
                <w:sz w:val="18"/>
                <w:szCs w:val="18"/>
              </w:rPr>
              <w:t>15w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hint="eastAsia" w:eastAsia="楷体_GB2312"/>
                <w:color w:val="auto"/>
                <w:sz w:val="18"/>
                <w:szCs w:val="18"/>
                <w:lang w:val="en-US" w:eastAsia="zh-CN"/>
              </w:rPr>
            </w:pPr>
            <w:r>
              <w:rPr>
                <w:rFonts w:hint="eastAsia" w:eastAsia="楷体_GB2312"/>
                <w:color w:val="auto"/>
                <w:sz w:val="18"/>
                <w:szCs w:val="18"/>
                <w:lang w:val="en-US" w:eastAsia="zh-CN"/>
              </w:rPr>
              <w:t>38</w:t>
            </w:r>
          </w:p>
        </w:tc>
        <w:tc>
          <w:tcPr>
            <w:tcW w:w="1416" w:type="dxa"/>
            <w:gridSpan w:val="3"/>
            <w:vMerge w:val="restart"/>
            <w:vAlign w:val="center"/>
          </w:tcPr>
          <w:p>
            <w:pPr>
              <w:jc w:val="center"/>
              <w:rPr>
                <w:color w:val="auto"/>
                <w:sz w:val="18"/>
                <w:szCs w:val="18"/>
              </w:rPr>
            </w:pPr>
            <w:r>
              <w:rPr>
                <w:rFonts w:hint="eastAsia"/>
                <w:color w:val="auto"/>
                <w:sz w:val="18"/>
                <w:szCs w:val="18"/>
              </w:rPr>
              <w:t>素质</w:t>
            </w:r>
            <w:r>
              <w:rPr>
                <w:color w:val="auto"/>
                <w:sz w:val="18"/>
                <w:szCs w:val="18"/>
              </w:rPr>
              <w:t>拓展</w:t>
            </w:r>
          </w:p>
        </w:tc>
        <w:tc>
          <w:tcPr>
            <w:tcW w:w="1200" w:type="dxa"/>
            <w:vAlign w:val="center"/>
          </w:tcPr>
          <w:p>
            <w:pPr>
              <w:jc w:val="center"/>
              <w:rPr>
                <w:color w:val="auto"/>
                <w:sz w:val="18"/>
                <w:szCs w:val="18"/>
              </w:rPr>
            </w:pPr>
          </w:p>
        </w:tc>
        <w:tc>
          <w:tcPr>
            <w:tcW w:w="2016" w:type="dxa"/>
            <w:vAlign w:val="center"/>
          </w:tcPr>
          <w:p>
            <w:pPr>
              <w:jc w:val="left"/>
              <w:rPr>
                <w:color w:val="auto"/>
                <w:sz w:val="18"/>
                <w:szCs w:val="18"/>
              </w:rPr>
            </w:pPr>
            <w:r>
              <w:rPr>
                <w:color w:val="auto"/>
                <w:sz w:val="18"/>
                <w:szCs w:val="18"/>
              </w:rPr>
              <w:t>人文鉴赏类</w:t>
            </w:r>
          </w:p>
        </w:tc>
        <w:tc>
          <w:tcPr>
            <w:tcW w:w="672" w:type="dxa"/>
            <w:vAlign w:val="center"/>
          </w:tcPr>
          <w:p>
            <w:pPr>
              <w:jc w:val="center"/>
              <w:rPr>
                <w:color w:val="auto"/>
                <w:sz w:val="18"/>
                <w:szCs w:val="18"/>
              </w:rPr>
            </w:pPr>
            <w:r>
              <w:rPr>
                <w:color w:val="auto"/>
                <w:sz w:val="18"/>
                <w:szCs w:val="18"/>
              </w:rPr>
              <w:t>A</w:t>
            </w:r>
          </w:p>
        </w:tc>
        <w:tc>
          <w:tcPr>
            <w:tcW w:w="636" w:type="dxa"/>
            <w:vMerge w:val="restart"/>
            <w:vAlign w:val="center"/>
          </w:tcPr>
          <w:p>
            <w:pPr>
              <w:jc w:val="center"/>
              <w:rPr>
                <w:color w:val="auto"/>
                <w:sz w:val="18"/>
                <w:szCs w:val="18"/>
              </w:rPr>
            </w:pPr>
            <w:r>
              <w:rPr>
                <w:rFonts w:hint="eastAsia"/>
                <w:color w:val="auto"/>
                <w:sz w:val="18"/>
                <w:szCs w:val="18"/>
              </w:rPr>
              <w:t>128</w:t>
            </w:r>
          </w:p>
        </w:tc>
        <w:tc>
          <w:tcPr>
            <w:tcW w:w="612" w:type="dxa"/>
            <w:vMerge w:val="restart"/>
            <w:vAlign w:val="center"/>
          </w:tcPr>
          <w:p>
            <w:pPr>
              <w:jc w:val="center"/>
              <w:rPr>
                <w:color w:val="auto"/>
                <w:sz w:val="18"/>
                <w:szCs w:val="18"/>
              </w:rPr>
            </w:pPr>
            <w:r>
              <w:rPr>
                <w:rFonts w:hint="eastAsia"/>
                <w:color w:val="auto"/>
                <w:sz w:val="18"/>
                <w:szCs w:val="18"/>
              </w:rPr>
              <w:t>8</w:t>
            </w:r>
          </w:p>
        </w:tc>
        <w:tc>
          <w:tcPr>
            <w:tcW w:w="607" w:type="dxa"/>
            <w:vAlign w:val="center"/>
          </w:tcPr>
          <w:p>
            <w:pPr>
              <w:jc w:val="center"/>
              <w:rPr>
                <w:color w:val="auto"/>
                <w:sz w:val="18"/>
                <w:szCs w:val="18"/>
              </w:rPr>
            </w:pPr>
            <w:r>
              <w:rPr>
                <w:rFonts w:hint="eastAsia"/>
                <w:color w:val="auto"/>
                <w:sz w:val="18"/>
                <w:szCs w:val="18"/>
              </w:rPr>
              <w:t>64</w:t>
            </w:r>
          </w:p>
        </w:tc>
        <w:tc>
          <w:tcPr>
            <w:tcW w:w="689" w:type="dxa"/>
            <w:vAlign w:val="center"/>
          </w:tcPr>
          <w:p>
            <w:pPr>
              <w:jc w:val="center"/>
              <w:rPr>
                <w:color w:val="auto"/>
                <w:sz w:val="18"/>
                <w:szCs w:val="18"/>
              </w:rPr>
            </w:pPr>
          </w:p>
        </w:tc>
        <w:tc>
          <w:tcPr>
            <w:tcW w:w="691" w:type="dxa"/>
            <w:vAlign w:val="center"/>
          </w:tcPr>
          <w:p>
            <w:pPr>
              <w:jc w:val="center"/>
              <w:rPr>
                <w:color w:val="auto"/>
                <w:sz w:val="18"/>
                <w:szCs w:val="18"/>
              </w:rPr>
            </w:pPr>
          </w:p>
        </w:tc>
        <w:tc>
          <w:tcPr>
            <w:tcW w:w="553" w:type="dxa"/>
            <w:vAlign w:val="center"/>
          </w:tcPr>
          <w:p>
            <w:pPr>
              <w:jc w:val="center"/>
              <w:rPr>
                <w:color w:val="auto"/>
                <w:sz w:val="18"/>
                <w:szCs w:val="18"/>
              </w:rPr>
            </w:pPr>
          </w:p>
        </w:tc>
        <w:tc>
          <w:tcPr>
            <w:tcW w:w="959"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12/4</w:t>
            </w:r>
            <w:r>
              <w:rPr>
                <w:color w:val="auto"/>
                <w:sz w:val="18"/>
                <w:szCs w:val="18"/>
              </w:rPr>
              <w:t>×</w:t>
            </w:r>
            <w:r>
              <w:rPr>
                <w:rFonts w:hint="eastAsia"/>
                <w:color w:val="auto"/>
                <w:sz w:val="18"/>
                <w:szCs w:val="18"/>
              </w:rPr>
              <w:t>2</w:t>
            </w:r>
          </w:p>
        </w:tc>
        <w:tc>
          <w:tcPr>
            <w:tcW w:w="964"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16</w:t>
            </w:r>
          </w:p>
        </w:tc>
        <w:tc>
          <w:tcPr>
            <w:tcW w:w="937" w:type="dxa"/>
            <w:vAlign w:val="center"/>
          </w:tcPr>
          <w:p>
            <w:pPr>
              <w:jc w:val="center"/>
              <w:rPr>
                <w:color w:val="auto"/>
                <w:sz w:val="18"/>
                <w:szCs w:val="18"/>
              </w:rPr>
            </w:pPr>
          </w:p>
        </w:tc>
        <w:tc>
          <w:tcPr>
            <w:tcW w:w="1120" w:type="dxa"/>
            <w:vAlign w:val="center"/>
          </w:tcPr>
          <w:p>
            <w:pPr>
              <w:jc w:val="center"/>
              <w:rPr>
                <w:color w:val="auto"/>
                <w:sz w:val="18"/>
                <w:szCs w:val="18"/>
              </w:rPr>
            </w:pP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457" w:type="dxa"/>
            <w:vAlign w:val="center"/>
          </w:tcPr>
          <w:p>
            <w:pPr>
              <w:jc w:val="center"/>
              <w:rPr>
                <w:rFonts w:hint="eastAsia" w:eastAsia="楷体_GB2312"/>
                <w:color w:val="auto"/>
                <w:sz w:val="18"/>
                <w:szCs w:val="18"/>
                <w:lang w:eastAsia="zh-CN"/>
              </w:rPr>
            </w:pPr>
            <w:r>
              <w:rPr>
                <w:rFonts w:hint="eastAsia" w:eastAsia="楷体_GB2312"/>
                <w:color w:val="auto"/>
                <w:sz w:val="18"/>
                <w:szCs w:val="18"/>
                <w:lang w:val="en-US" w:eastAsia="zh-CN"/>
              </w:rPr>
              <w:t>39</w:t>
            </w:r>
          </w:p>
        </w:tc>
        <w:tc>
          <w:tcPr>
            <w:tcW w:w="1416" w:type="dxa"/>
            <w:gridSpan w:val="3"/>
            <w:vMerge w:val="continue"/>
            <w:vAlign w:val="center"/>
          </w:tcPr>
          <w:p>
            <w:pPr>
              <w:jc w:val="center"/>
              <w:rPr>
                <w:color w:val="auto"/>
                <w:sz w:val="18"/>
                <w:szCs w:val="18"/>
              </w:rPr>
            </w:pPr>
          </w:p>
        </w:tc>
        <w:tc>
          <w:tcPr>
            <w:tcW w:w="1200" w:type="dxa"/>
            <w:vAlign w:val="center"/>
          </w:tcPr>
          <w:p>
            <w:pPr>
              <w:jc w:val="center"/>
              <w:rPr>
                <w:color w:val="auto"/>
                <w:sz w:val="18"/>
                <w:szCs w:val="18"/>
              </w:rPr>
            </w:pPr>
          </w:p>
        </w:tc>
        <w:tc>
          <w:tcPr>
            <w:tcW w:w="2016" w:type="dxa"/>
            <w:vAlign w:val="center"/>
          </w:tcPr>
          <w:p>
            <w:pPr>
              <w:jc w:val="left"/>
              <w:rPr>
                <w:color w:val="auto"/>
                <w:sz w:val="18"/>
                <w:szCs w:val="18"/>
              </w:rPr>
            </w:pPr>
            <w:r>
              <w:rPr>
                <w:color w:val="auto"/>
                <w:sz w:val="18"/>
                <w:szCs w:val="18"/>
              </w:rPr>
              <w:t>专业知识拓展</w:t>
            </w:r>
          </w:p>
        </w:tc>
        <w:tc>
          <w:tcPr>
            <w:tcW w:w="672" w:type="dxa"/>
            <w:vAlign w:val="center"/>
          </w:tcPr>
          <w:p>
            <w:pPr>
              <w:widowControl/>
              <w:jc w:val="center"/>
              <w:rPr>
                <w:color w:val="auto"/>
                <w:sz w:val="18"/>
                <w:szCs w:val="18"/>
              </w:rPr>
            </w:pPr>
            <w:r>
              <w:rPr>
                <w:color w:val="auto"/>
                <w:sz w:val="18"/>
                <w:szCs w:val="18"/>
              </w:rPr>
              <w:t>A</w:t>
            </w:r>
          </w:p>
        </w:tc>
        <w:tc>
          <w:tcPr>
            <w:tcW w:w="636"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607" w:type="dxa"/>
            <w:vAlign w:val="center"/>
          </w:tcPr>
          <w:p>
            <w:pPr>
              <w:widowControl/>
              <w:jc w:val="center"/>
              <w:rPr>
                <w:color w:val="auto"/>
                <w:sz w:val="18"/>
                <w:szCs w:val="18"/>
              </w:rPr>
            </w:pPr>
            <w:r>
              <w:rPr>
                <w:rFonts w:hint="eastAsia"/>
                <w:color w:val="auto"/>
                <w:sz w:val="18"/>
                <w:szCs w:val="18"/>
              </w:rPr>
              <w:t>64</w:t>
            </w:r>
          </w:p>
        </w:tc>
        <w:tc>
          <w:tcPr>
            <w:tcW w:w="689" w:type="dxa"/>
            <w:vAlign w:val="center"/>
          </w:tcPr>
          <w:p>
            <w:pPr>
              <w:widowControl/>
              <w:jc w:val="center"/>
              <w:rPr>
                <w:color w:val="auto"/>
                <w:sz w:val="18"/>
                <w:szCs w:val="18"/>
              </w:rPr>
            </w:pPr>
          </w:p>
        </w:tc>
        <w:tc>
          <w:tcPr>
            <w:tcW w:w="691" w:type="dxa"/>
            <w:vAlign w:val="center"/>
          </w:tcPr>
          <w:p>
            <w:pPr>
              <w:widowControl/>
              <w:jc w:val="center"/>
              <w:rPr>
                <w:color w:val="auto"/>
                <w:sz w:val="18"/>
                <w:szCs w:val="18"/>
              </w:rPr>
            </w:pPr>
          </w:p>
        </w:tc>
        <w:tc>
          <w:tcPr>
            <w:tcW w:w="553" w:type="dxa"/>
            <w:vAlign w:val="center"/>
          </w:tcPr>
          <w:p>
            <w:pPr>
              <w:widowControl/>
              <w:jc w:val="center"/>
              <w:rPr>
                <w:color w:val="auto"/>
                <w:sz w:val="18"/>
                <w:szCs w:val="18"/>
              </w:rPr>
            </w:pPr>
          </w:p>
        </w:tc>
        <w:tc>
          <w:tcPr>
            <w:tcW w:w="959" w:type="dxa"/>
            <w:vAlign w:val="center"/>
          </w:tcPr>
          <w:p>
            <w:pPr>
              <w:jc w:val="center"/>
              <w:rPr>
                <w:color w:val="auto"/>
                <w:sz w:val="18"/>
                <w:szCs w:val="18"/>
              </w:rPr>
            </w:pPr>
          </w:p>
        </w:tc>
        <w:tc>
          <w:tcPr>
            <w:tcW w:w="964" w:type="dxa"/>
            <w:vAlign w:val="center"/>
          </w:tcPr>
          <w:p>
            <w:pPr>
              <w:jc w:val="center"/>
              <w:rPr>
                <w:color w:val="auto"/>
                <w:sz w:val="18"/>
                <w:szCs w:val="18"/>
              </w:rPr>
            </w:pPr>
          </w:p>
        </w:tc>
        <w:tc>
          <w:tcPr>
            <w:tcW w:w="937"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16</w:t>
            </w:r>
          </w:p>
        </w:tc>
        <w:tc>
          <w:tcPr>
            <w:tcW w:w="1120" w:type="dxa"/>
            <w:vAlign w:val="center"/>
          </w:tcPr>
          <w:p>
            <w:pPr>
              <w:jc w:val="center"/>
              <w:rPr>
                <w:color w:val="auto"/>
                <w:sz w:val="18"/>
                <w:szCs w:val="18"/>
              </w:rPr>
            </w:pPr>
            <w:r>
              <w:rPr>
                <w:rFonts w:hint="eastAsia"/>
                <w:color w:val="auto"/>
                <w:sz w:val="18"/>
                <w:szCs w:val="18"/>
              </w:rPr>
              <w:t>2</w:t>
            </w:r>
            <w:r>
              <w:rPr>
                <w:color w:val="auto"/>
                <w:sz w:val="18"/>
                <w:szCs w:val="18"/>
              </w:rPr>
              <w:t>×</w:t>
            </w:r>
            <w:r>
              <w:rPr>
                <w:rFonts w:hint="eastAsia"/>
                <w:color w:val="auto"/>
                <w:sz w:val="18"/>
                <w:szCs w:val="18"/>
              </w:rPr>
              <w:t>16</w:t>
            </w:r>
          </w:p>
        </w:tc>
        <w:tc>
          <w:tcPr>
            <w:tcW w:w="822" w:type="dxa"/>
            <w:vAlign w:val="center"/>
          </w:tcPr>
          <w:p>
            <w:pPr>
              <w:jc w:val="center"/>
              <w:rPr>
                <w:color w:val="auto"/>
                <w:sz w:val="18"/>
                <w:szCs w:val="18"/>
              </w:rPr>
            </w:pPr>
          </w:p>
        </w:tc>
        <w:tc>
          <w:tcPr>
            <w:tcW w:w="687" w:type="dxa"/>
            <w:vAlign w:val="center"/>
          </w:tcPr>
          <w:p>
            <w:pPr>
              <w:jc w:val="center"/>
              <w:rPr>
                <w:color w:val="auto"/>
                <w:sz w:val="18"/>
                <w:szCs w:val="18"/>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exact"/>
          <w:jc w:val="center"/>
        </w:trPr>
        <w:tc>
          <w:tcPr>
            <w:tcW w:w="457" w:type="dxa"/>
            <w:vMerge w:val="restart"/>
            <w:vAlign w:val="center"/>
          </w:tcPr>
          <w:p>
            <w:pPr>
              <w:jc w:val="center"/>
              <w:rPr>
                <w:rFonts w:eastAsia="楷体_GB2312"/>
                <w:color w:val="auto"/>
                <w:sz w:val="18"/>
                <w:szCs w:val="18"/>
              </w:rPr>
            </w:pPr>
          </w:p>
        </w:tc>
        <w:tc>
          <w:tcPr>
            <w:tcW w:w="5304" w:type="dxa"/>
            <w:gridSpan w:val="6"/>
            <w:vMerge w:val="restart"/>
            <w:vAlign w:val="center"/>
          </w:tcPr>
          <w:p>
            <w:pPr>
              <w:jc w:val="center"/>
              <w:rPr>
                <w:color w:val="auto"/>
                <w:sz w:val="18"/>
                <w:szCs w:val="18"/>
              </w:rPr>
            </w:pPr>
            <w:r>
              <w:rPr>
                <w:b/>
                <w:bCs/>
                <w:color w:val="auto"/>
                <w:sz w:val="18"/>
                <w:szCs w:val="18"/>
              </w:rPr>
              <w:t>合      计</w:t>
            </w:r>
          </w:p>
        </w:tc>
        <w:tc>
          <w:tcPr>
            <w:tcW w:w="636" w:type="dxa"/>
            <w:vMerge w:val="restart"/>
            <w:vAlign w:val="center"/>
          </w:tcPr>
          <w:p>
            <w:pPr>
              <w:jc w:val="center"/>
              <w:rPr>
                <w:color w:val="auto"/>
                <w:sz w:val="18"/>
                <w:szCs w:val="18"/>
              </w:rPr>
            </w:pPr>
            <w:r>
              <w:rPr>
                <w:rFonts w:hint="eastAsia"/>
                <w:b/>
                <w:bCs/>
                <w:color w:val="auto"/>
                <w:sz w:val="18"/>
                <w:szCs w:val="18"/>
                <w:lang w:val="en-US" w:eastAsia="zh-CN"/>
              </w:rPr>
              <w:t>1720</w:t>
            </w:r>
          </w:p>
        </w:tc>
        <w:tc>
          <w:tcPr>
            <w:tcW w:w="612" w:type="dxa"/>
            <w:vMerge w:val="restart"/>
            <w:vAlign w:val="center"/>
          </w:tcPr>
          <w:p>
            <w:pPr>
              <w:jc w:val="center"/>
              <w:rPr>
                <w:color w:val="auto"/>
                <w:sz w:val="18"/>
                <w:szCs w:val="18"/>
              </w:rPr>
            </w:pPr>
            <w:r>
              <w:rPr>
                <w:rFonts w:hint="eastAsia"/>
                <w:b/>
                <w:bCs/>
                <w:color w:val="auto"/>
                <w:sz w:val="18"/>
                <w:szCs w:val="18"/>
              </w:rPr>
              <w:t>10</w:t>
            </w:r>
            <w:r>
              <w:rPr>
                <w:rFonts w:hint="eastAsia"/>
                <w:b/>
                <w:bCs/>
                <w:color w:val="auto"/>
                <w:sz w:val="18"/>
                <w:szCs w:val="18"/>
                <w:lang w:val="en-US" w:eastAsia="zh-CN"/>
              </w:rPr>
              <w:t>8.5</w:t>
            </w:r>
          </w:p>
        </w:tc>
        <w:tc>
          <w:tcPr>
            <w:tcW w:w="607" w:type="dxa"/>
            <w:vMerge w:val="restart"/>
            <w:vAlign w:val="center"/>
          </w:tcPr>
          <w:p>
            <w:pPr>
              <w:jc w:val="center"/>
              <w:rPr>
                <w:color w:val="auto"/>
                <w:sz w:val="18"/>
                <w:szCs w:val="18"/>
              </w:rPr>
            </w:pPr>
            <w:r>
              <w:rPr>
                <w:rFonts w:hint="eastAsia"/>
                <w:b/>
                <w:bCs/>
                <w:color w:val="auto"/>
                <w:sz w:val="18"/>
                <w:szCs w:val="18"/>
              </w:rPr>
              <w:t>44</w:t>
            </w:r>
            <w:r>
              <w:rPr>
                <w:rFonts w:hint="eastAsia"/>
                <w:b/>
                <w:bCs/>
                <w:color w:val="auto"/>
                <w:sz w:val="18"/>
                <w:szCs w:val="18"/>
                <w:lang w:val="en-US" w:eastAsia="zh-CN"/>
              </w:rPr>
              <w:t>8</w:t>
            </w:r>
          </w:p>
        </w:tc>
        <w:tc>
          <w:tcPr>
            <w:tcW w:w="689" w:type="dxa"/>
            <w:vMerge w:val="restart"/>
            <w:vAlign w:val="center"/>
          </w:tcPr>
          <w:p>
            <w:pPr>
              <w:jc w:val="center"/>
              <w:rPr>
                <w:color w:val="auto"/>
                <w:sz w:val="18"/>
                <w:szCs w:val="18"/>
              </w:rPr>
            </w:pPr>
            <w:r>
              <w:rPr>
                <w:rFonts w:hint="eastAsia"/>
                <w:b/>
                <w:bCs/>
                <w:color w:val="auto"/>
                <w:sz w:val="18"/>
                <w:szCs w:val="18"/>
              </w:rPr>
              <w:t>624</w:t>
            </w:r>
          </w:p>
        </w:tc>
        <w:tc>
          <w:tcPr>
            <w:tcW w:w="691" w:type="dxa"/>
            <w:vMerge w:val="restart"/>
            <w:vAlign w:val="center"/>
          </w:tcPr>
          <w:p>
            <w:pPr>
              <w:jc w:val="center"/>
              <w:rPr>
                <w:color w:val="auto"/>
                <w:sz w:val="18"/>
                <w:szCs w:val="18"/>
              </w:rPr>
            </w:pPr>
            <w:r>
              <w:rPr>
                <w:rFonts w:hint="eastAsia"/>
                <w:b/>
                <w:bCs/>
                <w:color w:val="auto"/>
                <w:sz w:val="18"/>
                <w:szCs w:val="18"/>
              </w:rPr>
              <w:t>6</w:t>
            </w:r>
            <w:r>
              <w:rPr>
                <w:rFonts w:hint="eastAsia"/>
                <w:b/>
                <w:bCs/>
                <w:color w:val="auto"/>
                <w:sz w:val="18"/>
                <w:szCs w:val="18"/>
                <w:lang w:val="en-US" w:eastAsia="zh-CN"/>
              </w:rPr>
              <w:t>16</w:t>
            </w:r>
            <w:r>
              <w:rPr>
                <w:b/>
                <w:bCs/>
                <w:color w:val="auto"/>
                <w:sz w:val="18"/>
                <w:szCs w:val="18"/>
              </w:rPr>
              <w:t>+</w:t>
            </w:r>
            <w:r>
              <w:rPr>
                <w:rFonts w:hint="eastAsia"/>
                <w:b/>
                <w:bCs/>
                <w:color w:val="auto"/>
                <w:sz w:val="18"/>
                <w:szCs w:val="18"/>
                <w:lang w:val="en-US" w:eastAsia="zh-CN"/>
              </w:rPr>
              <w:t>8</w:t>
            </w:r>
            <w:r>
              <w:rPr>
                <w:b/>
                <w:bCs/>
                <w:color w:val="auto"/>
                <w:sz w:val="18"/>
                <w:szCs w:val="18"/>
              </w:rPr>
              <w:t>w</w:t>
            </w:r>
          </w:p>
        </w:tc>
        <w:tc>
          <w:tcPr>
            <w:tcW w:w="553" w:type="dxa"/>
            <w:vMerge w:val="restart"/>
            <w:vAlign w:val="center"/>
          </w:tcPr>
          <w:p>
            <w:pPr>
              <w:jc w:val="center"/>
              <w:rPr>
                <w:rFonts w:hint="eastAsia" w:eastAsia="宋体"/>
                <w:color w:val="auto"/>
                <w:sz w:val="18"/>
                <w:szCs w:val="18"/>
                <w:lang w:eastAsia="zh-CN"/>
              </w:rPr>
            </w:pPr>
            <w:r>
              <w:rPr>
                <w:rFonts w:hint="eastAsia"/>
                <w:b/>
                <w:bCs/>
                <w:color w:val="auto"/>
                <w:sz w:val="18"/>
                <w:szCs w:val="18"/>
                <w:lang w:val="en-US" w:eastAsia="zh-CN"/>
              </w:rPr>
              <w:t>24</w:t>
            </w:r>
          </w:p>
        </w:tc>
        <w:tc>
          <w:tcPr>
            <w:tcW w:w="959" w:type="dxa"/>
            <w:vAlign w:val="center"/>
          </w:tcPr>
          <w:p>
            <w:pPr>
              <w:jc w:val="center"/>
              <w:rPr>
                <w:color w:val="auto"/>
                <w:sz w:val="18"/>
                <w:szCs w:val="18"/>
              </w:rPr>
            </w:pPr>
            <w:r>
              <w:rPr>
                <w:rFonts w:hint="eastAsia"/>
                <w:b/>
                <w:bCs/>
                <w:color w:val="auto"/>
                <w:sz w:val="18"/>
                <w:szCs w:val="18"/>
              </w:rPr>
              <w:t>2</w:t>
            </w:r>
            <w:r>
              <w:rPr>
                <w:rFonts w:hint="eastAsia"/>
                <w:b/>
                <w:bCs/>
                <w:color w:val="auto"/>
                <w:sz w:val="18"/>
                <w:szCs w:val="18"/>
                <w:lang w:val="en-US" w:eastAsia="zh-CN"/>
              </w:rPr>
              <w:t>3</w:t>
            </w:r>
          </w:p>
        </w:tc>
        <w:tc>
          <w:tcPr>
            <w:tcW w:w="964" w:type="dxa"/>
            <w:vAlign w:val="center"/>
          </w:tcPr>
          <w:p>
            <w:pPr>
              <w:jc w:val="center"/>
              <w:rPr>
                <w:rFonts w:hint="eastAsia" w:eastAsia="宋体"/>
                <w:color w:val="auto"/>
                <w:sz w:val="18"/>
                <w:szCs w:val="18"/>
                <w:lang w:eastAsia="zh-CN"/>
              </w:rPr>
            </w:pPr>
            <w:r>
              <w:rPr>
                <w:rFonts w:hint="eastAsia"/>
                <w:b/>
                <w:bCs/>
                <w:color w:val="auto"/>
                <w:sz w:val="18"/>
                <w:szCs w:val="18"/>
                <w:lang w:val="en-US" w:eastAsia="zh-CN"/>
              </w:rPr>
              <w:t>25</w:t>
            </w:r>
          </w:p>
        </w:tc>
        <w:tc>
          <w:tcPr>
            <w:tcW w:w="937" w:type="dxa"/>
            <w:vAlign w:val="center"/>
          </w:tcPr>
          <w:p>
            <w:pPr>
              <w:jc w:val="center"/>
              <w:rPr>
                <w:color w:val="auto"/>
                <w:sz w:val="18"/>
                <w:szCs w:val="18"/>
              </w:rPr>
            </w:pPr>
            <w:r>
              <w:rPr>
                <w:rFonts w:hint="eastAsia"/>
                <w:b/>
                <w:bCs/>
                <w:color w:val="auto"/>
                <w:sz w:val="18"/>
                <w:szCs w:val="18"/>
              </w:rPr>
              <w:t>2</w:t>
            </w:r>
            <w:r>
              <w:rPr>
                <w:rFonts w:hint="eastAsia"/>
                <w:b/>
                <w:bCs/>
                <w:color w:val="auto"/>
                <w:sz w:val="18"/>
                <w:szCs w:val="18"/>
                <w:lang w:val="en-US" w:eastAsia="zh-CN"/>
              </w:rPr>
              <w:t>2</w:t>
            </w:r>
          </w:p>
        </w:tc>
        <w:tc>
          <w:tcPr>
            <w:tcW w:w="1120" w:type="dxa"/>
            <w:vAlign w:val="center"/>
          </w:tcPr>
          <w:p>
            <w:pPr>
              <w:jc w:val="center"/>
              <w:rPr>
                <w:rFonts w:hint="eastAsia" w:eastAsia="宋体"/>
                <w:color w:val="auto"/>
                <w:sz w:val="18"/>
                <w:szCs w:val="18"/>
                <w:lang w:eastAsia="zh-CN"/>
              </w:rPr>
            </w:pPr>
            <w:r>
              <w:rPr>
                <w:rFonts w:hint="eastAsia"/>
                <w:b/>
                <w:bCs/>
                <w:color w:val="auto"/>
                <w:sz w:val="18"/>
                <w:szCs w:val="18"/>
                <w:lang w:val="en-US" w:eastAsia="zh-CN"/>
              </w:rPr>
              <w:t>22</w:t>
            </w:r>
          </w:p>
        </w:tc>
        <w:tc>
          <w:tcPr>
            <w:tcW w:w="822" w:type="dxa"/>
            <w:vAlign w:val="center"/>
          </w:tcPr>
          <w:p>
            <w:pPr>
              <w:jc w:val="center"/>
              <w:rPr>
                <w:color w:val="auto"/>
                <w:sz w:val="18"/>
                <w:szCs w:val="18"/>
              </w:rPr>
            </w:pPr>
            <w:r>
              <w:rPr>
                <w:b/>
                <w:bCs/>
                <w:color w:val="auto"/>
                <w:sz w:val="18"/>
                <w:szCs w:val="18"/>
              </w:rPr>
              <w:t>2</w:t>
            </w:r>
            <w:r>
              <w:rPr>
                <w:rFonts w:hint="eastAsia"/>
                <w:b/>
                <w:bCs/>
                <w:color w:val="auto"/>
                <w:sz w:val="18"/>
                <w:szCs w:val="18"/>
              </w:rPr>
              <w:t>4</w:t>
            </w:r>
          </w:p>
        </w:tc>
        <w:tc>
          <w:tcPr>
            <w:tcW w:w="687" w:type="dxa"/>
            <w:vAlign w:val="center"/>
          </w:tcPr>
          <w:p>
            <w:pPr>
              <w:jc w:val="center"/>
              <w:rPr>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exact"/>
          <w:jc w:val="center"/>
        </w:trPr>
        <w:tc>
          <w:tcPr>
            <w:tcW w:w="457" w:type="dxa"/>
            <w:vMerge w:val="continue"/>
            <w:vAlign w:val="center"/>
          </w:tcPr>
          <w:p>
            <w:pPr>
              <w:jc w:val="center"/>
              <w:rPr>
                <w:rFonts w:eastAsia="楷体_GB2312"/>
                <w:color w:val="auto"/>
                <w:sz w:val="18"/>
                <w:szCs w:val="18"/>
              </w:rPr>
            </w:pPr>
          </w:p>
        </w:tc>
        <w:tc>
          <w:tcPr>
            <w:tcW w:w="5304" w:type="dxa"/>
            <w:gridSpan w:val="6"/>
            <w:vMerge w:val="continue"/>
            <w:vAlign w:val="center"/>
          </w:tcPr>
          <w:p>
            <w:pPr>
              <w:jc w:val="center"/>
              <w:rPr>
                <w:b/>
                <w:bCs/>
                <w:color w:val="auto"/>
                <w:sz w:val="18"/>
                <w:szCs w:val="18"/>
              </w:rPr>
            </w:pPr>
          </w:p>
        </w:tc>
        <w:tc>
          <w:tcPr>
            <w:tcW w:w="636" w:type="dxa"/>
            <w:vMerge w:val="continue"/>
            <w:vAlign w:val="center"/>
          </w:tcPr>
          <w:p>
            <w:pPr>
              <w:jc w:val="center"/>
              <w:rPr>
                <w:color w:val="auto"/>
                <w:sz w:val="18"/>
                <w:szCs w:val="18"/>
              </w:rPr>
            </w:pPr>
          </w:p>
        </w:tc>
        <w:tc>
          <w:tcPr>
            <w:tcW w:w="612" w:type="dxa"/>
            <w:vMerge w:val="continue"/>
            <w:vAlign w:val="center"/>
          </w:tcPr>
          <w:p>
            <w:pPr>
              <w:jc w:val="center"/>
              <w:rPr>
                <w:color w:val="auto"/>
                <w:sz w:val="18"/>
                <w:szCs w:val="18"/>
              </w:rPr>
            </w:pPr>
          </w:p>
        </w:tc>
        <w:tc>
          <w:tcPr>
            <w:tcW w:w="607" w:type="dxa"/>
            <w:vMerge w:val="continue"/>
            <w:vAlign w:val="center"/>
          </w:tcPr>
          <w:p>
            <w:pPr>
              <w:jc w:val="center"/>
              <w:rPr>
                <w:color w:val="auto"/>
                <w:sz w:val="18"/>
                <w:szCs w:val="18"/>
              </w:rPr>
            </w:pPr>
          </w:p>
        </w:tc>
        <w:tc>
          <w:tcPr>
            <w:tcW w:w="689" w:type="dxa"/>
            <w:vMerge w:val="continue"/>
            <w:vAlign w:val="center"/>
          </w:tcPr>
          <w:p>
            <w:pPr>
              <w:jc w:val="center"/>
              <w:rPr>
                <w:color w:val="auto"/>
                <w:sz w:val="18"/>
                <w:szCs w:val="18"/>
              </w:rPr>
            </w:pPr>
          </w:p>
        </w:tc>
        <w:tc>
          <w:tcPr>
            <w:tcW w:w="691" w:type="dxa"/>
            <w:vMerge w:val="continue"/>
            <w:vAlign w:val="center"/>
          </w:tcPr>
          <w:p>
            <w:pPr>
              <w:jc w:val="center"/>
              <w:rPr>
                <w:color w:val="auto"/>
                <w:sz w:val="18"/>
                <w:szCs w:val="18"/>
              </w:rPr>
            </w:pPr>
          </w:p>
        </w:tc>
        <w:tc>
          <w:tcPr>
            <w:tcW w:w="553" w:type="dxa"/>
            <w:vMerge w:val="continue"/>
            <w:vAlign w:val="center"/>
          </w:tcPr>
          <w:p>
            <w:pPr>
              <w:jc w:val="center"/>
              <w:rPr>
                <w:color w:val="auto"/>
                <w:sz w:val="18"/>
                <w:szCs w:val="18"/>
              </w:rPr>
            </w:pPr>
          </w:p>
        </w:tc>
        <w:tc>
          <w:tcPr>
            <w:tcW w:w="959" w:type="dxa"/>
            <w:vAlign w:val="center"/>
          </w:tcPr>
          <w:p>
            <w:pPr>
              <w:jc w:val="center"/>
              <w:rPr>
                <w:color w:val="auto"/>
                <w:sz w:val="18"/>
                <w:szCs w:val="18"/>
              </w:rPr>
            </w:pPr>
            <w:r>
              <w:rPr>
                <w:rFonts w:hint="eastAsia"/>
                <w:b/>
                <w:bCs/>
                <w:color w:val="auto"/>
                <w:sz w:val="18"/>
                <w:szCs w:val="18"/>
              </w:rPr>
              <w:t>4</w:t>
            </w:r>
            <w:r>
              <w:rPr>
                <w:b/>
                <w:bCs/>
                <w:color w:val="auto"/>
                <w:sz w:val="18"/>
                <w:szCs w:val="18"/>
              </w:rPr>
              <w:t>w</w:t>
            </w:r>
          </w:p>
        </w:tc>
        <w:tc>
          <w:tcPr>
            <w:tcW w:w="964" w:type="dxa"/>
            <w:vAlign w:val="center"/>
          </w:tcPr>
          <w:p>
            <w:pPr>
              <w:jc w:val="center"/>
              <w:rPr>
                <w:color w:val="auto"/>
                <w:sz w:val="18"/>
                <w:szCs w:val="18"/>
              </w:rPr>
            </w:pPr>
            <w:r>
              <w:rPr>
                <w:b/>
                <w:bCs/>
                <w:color w:val="auto"/>
                <w:sz w:val="18"/>
                <w:szCs w:val="18"/>
              </w:rPr>
              <w:t>3w</w:t>
            </w:r>
          </w:p>
        </w:tc>
        <w:tc>
          <w:tcPr>
            <w:tcW w:w="937" w:type="dxa"/>
            <w:vAlign w:val="center"/>
          </w:tcPr>
          <w:p>
            <w:pPr>
              <w:jc w:val="center"/>
              <w:rPr>
                <w:color w:val="auto"/>
                <w:sz w:val="18"/>
                <w:szCs w:val="18"/>
              </w:rPr>
            </w:pPr>
            <w:r>
              <w:rPr>
                <w:rFonts w:hint="eastAsia"/>
                <w:b/>
                <w:bCs/>
                <w:color w:val="auto"/>
                <w:sz w:val="18"/>
                <w:szCs w:val="18"/>
                <w:lang w:val="en-US" w:eastAsia="zh-CN"/>
              </w:rPr>
              <w:t>3</w:t>
            </w:r>
            <w:r>
              <w:rPr>
                <w:b/>
                <w:bCs/>
                <w:color w:val="auto"/>
                <w:sz w:val="18"/>
                <w:szCs w:val="18"/>
              </w:rPr>
              <w:t>w</w:t>
            </w:r>
          </w:p>
        </w:tc>
        <w:tc>
          <w:tcPr>
            <w:tcW w:w="1120" w:type="dxa"/>
            <w:vAlign w:val="center"/>
          </w:tcPr>
          <w:p>
            <w:pPr>
              <w:jc w:val="center"/>
              <w:rPr>
                <w:color w:val="auto"/>
                <w:sz w:val="18"/>
                <w:szCs w:val="18"/>
              </w:rPr>
            </w:pPr>
            <w:r>
              <w:rPr>
                <w:rFonts w:hint="eastAsia"/>
                <w:b/>
                <w:bCs/>
                <w:color w:val="auto"/>
                <w:sz w:val="18"/>
                <w:szCs w:val="18"/>
                <w:lang w:val="en-US" w:eastAsia="zh-CN"/>
              </w:rPr>
              <w:t>5</w:t>
            </w:r>
            <w:r>
              <w:rPr>
                <w:b/>
                <w:bCs/>
                <w:color w:val="auto"/>
                <w:sz w:val="18"/>
                <w:szCs w:val="18"/>
              </w:rPr>
              <w:t>w</w:t>
            </w:r>
          </w:p>
        </w:tc>
        <w:tc>
          <w:tcPr>
            <w:tcW w:w="822" w:type="dxa"/>
            <w:vAlign w:val="center"/>
          </w:tcPr>
          <w:p>
            <w:pPr>
              <w:jc w:val="center"/>
              <w:rPr>
                <w:color w:val="auto"/>
                <w:sz w:val="18"/>
                <w:szCs w:val="18"/>
              </w:rPr>
            </w:pPr>
            <w:r>
              <w:rPr>
                <w:rFonts w:hint="eastAsia"/>
                <w:b/>
                <w:bCs/>
                <w:color w:val="auto"/>
                <w:sz w:val="18"/>
                <w:szCs w:val="18"/>
              </w:rPr>
              <w:t>13</w:t>
            </w:r>
            <w:r>
              <w:rPr>
                <w:b/>
                <w:bCs/>
                <w:color w:val="auto"/>
                <w:sz w:val="18"/>
                <w:szCs w:val="18"/>
              </w:rPr>
              <w:t>w</w:t>
            </w:r>
          </w:p>
        </w:tc>
        <w:tc>
          <w:tcPr>
            <w:tcW w:w="687" w:type="dxa"/>
            <w:vAlign w:val="center"/>
          </w:tcPr>
          <w:p>
            <w:pPr>
              <w:jc w:val="center"/>
              <w:rPr>
                <w:color w:val="auto"/>
                <w:sz w:val="18"/>
                <w:szCs w:val="18"/>
              </w:rPr>
            </w:pPr>
            <w:r>
              <w:rPr>
                <w:b/>
                <w:bCs/>
                <w:color w:val="auto"/>
                <w:sz w:val="18"/>
                <w:szCs w:val="18"/>
              </w:rPr>
              <w:t>15w</w:t>
            </w:r>
          </w:p>
        </w:tc>
      </w:tr>
    </w:tbl>
    <w:p>
      <w:pPr>
        <w:rPr>
          <w:color w:val="000000"/>
          <w:szCs w:val="21"/>
        </w:rPr>
      </w:pPr>
      <w:r>
        <w:rPr>
          <w:rFonts w:hint="eastAsia"/>
          <w:lang w:val="en-US" w:eastAsia="zh-CN"/>
        </w:rPr>
        <w:t xml:space="preserve">    </w:t>
      </w:r>
      <w:r>
        <w:t>注：</w:t>
      </w:r>
      <w:r>
        <w:rPr>
          <w:color w:val="000000"/>
          <w:szCs w:val="21"/>
        </w:rPr>
        <w:t>1.</w:t>
      </w:r>
      <w:r>
        <w:rPr>
          <w:rFonts w:ascii="宋体"/>
          <w:color w:val="000000"/>
          <w:szCs w:val="21"/>
        </w:rPr>
        <w:t>★</w:t>
      </w:r>
      <w:r>
        <w:rPr>
          <w:color w:val="000000"/>
          <w:szCs w:val="21"/>
        </w:rPr>
        <w:t>为专业核心课程；</w:t>
      </w:r>
    </w:p>
    <w:p>
      <w:pPr>
        <w:numPr>
          <w:ilvl w:val="0"/>
          <w:numId w:val="1"/>
        </w:numPr>
        <w:ind w:firstLine="840" w:firstLineChars="400"/>
      </w:pPr>
      <w:r>
        <w:rPr>
          <w:color w:val="000000"/>
          <w:szCs w:val="21"/>
        </w:rPr>
        <w:t>考核方式：A过程考核、B项目考核、C任务考核、D作品考核、E综合考核；</w:t>
      </w:r>
    </w:p>
    <w:p>
      <w:pPr>
        <w:rPr>
          <w:b/>
          <w:sz w:val="24"/>
        </w:rPr>
      </w:pPr>
      <w:r>
        <w:rPr>
          <w:rFonts w:hint="eastAsia"/>
        </w:rPr>
        <w:t xml:space="preserve">        3.</w:t>
      </w:r>
      <w:r>
        <w:t>本专业校内教学总学时为</w:t>
      </w:r>
      <w:r>
        <w:rPr>
          <w:rFonts w:hint="eastAsia"/>
          <w:u w:val="single"/>
          <w:lang w:val="en-US" w:eastAsia="zh-CN"/>
        </w:rPr>
        <w:t>1720</w:t>
      </w:r>
      <w:r>
        <w:t>学时，其中理实一体化教学</w:t>
      </w:r>
      <w:r>
        <w:rPr>
          <w:rFonts w:hint="eastAsia"/>
          <w:u w:val="single"/>
        </w:rPr>
        <w:t>624</w:t>
      </w:r>
      <w:r>
        <w:t>学时，实践</w:t>
      </w:r>
      <w:r>
        <w:rPr>
          <w:rFonts w:hint="eastAsia"/>
        </w:rPr>
        <w:t>性</w:t>
      </w:r>
      <w:r>
        <w:t>教学</w:t>
      </w:r>
      <w:r>
        <w:rPr>
          <w:rFonts w:hint="eastAsia"/>
          <w:u w:val="single"/>
          <w:lang w:val="en-US" w:eastAsia="zh-CN"/>
        </w:rPr>
        <w:t>586</w:t>
      </w:r>
      <w:r>
        <w:rPr>
          <w:rFonts w:hint="eastAsia"/>
          <w:u w:val="single"/>
        </w:rPr>
        <w:t xml:space="preserve"> </w:t>
      </w:r>
      <w:r>
        <w:t>学时，企业实习和顶岗实习</w:t>
      </w:r>
      <w:r>
        <w:rPr>
          <w:rFonts w:hint="eastAsia"/>
          <w:u w:val="single"/>
        </w:rPr>
        <w:t>28</w:t>
      </w:r>
      <w:r>
        <w:t>周</w:t>
      </w:r>
      <w:r>
        <w:rPr>
          <w:rFonts w:hint="eastAsia"/>
        </w:rPr>
        <w:t>。</w:t>
      </w:r>
    </w:p>
    <w:p>
      <w:pPr>
        <w:spacing w:line="360" w:lineRule="auto"/>
        <w:rPr>
          <w:b/>
          <w:sz w:val="24"/>
        </w:rPr>
        <w:sectPr>
          <w:pgSz w:w="16838" w:h="11906" w:orient="landscape"/>
          <w:pgMar w:top="1701" w:right="1304" w:bottom="1701" w:left="1304" w:header="851" w:footer="992" w:gutter="0"/>
          <w:cols w:space="720" w:num="1"/>
          <w:docGrid w:linePitch="312" w:charSpace="0"/>
        </w:sectPr>
      </w:pPr>
    </w:p>
    <w:tbl>
      <w:tblPr>
        <w:tblStyle w:val="15"/>
        <w:tblW w:w="9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5" w:type="dxa"/>
          </w:tcPr>
          <w:p>
            <w:pPr>
              <w:spacing w:beforeLines="50" w:afterLines="50" w:line="360" w:lineRule="auto"/>
              <w:rPr>
                <w:rFonts w:ascii="宋体" w:hAnsi="宋体" w:cs="宋体"/>
                <w:b/>
                <w:sz w:val="24"/>
              </w:rPr>
            </w:pPr>
            <w:r>
              <w:rPr>
                <w:rFonts w:hint="eastAsia" w:ascii="宋体" w:hAnsi="宋体" w:cs="宋体"/>
                <w:b/>
                <w:sz w:val="24"/>
                <w:lang w:val="en-US" w:eastAsia="zh-CN"/>
              </w:rPr>
              <w:t xml:space="preserve">   </w:t>
            </w:r>
            <w:r>
              <w:rPr>
                <w:rFonts w:hint="eastAsia" w:ascii="宋体" w:hAnsi="宋体" w:cs="宋体"/>
                <w:b/>
                <w:sz w:val="24"/>
              </w:rPr>
              <w:t>十、课程说明</w:t>
            </w:r>
          </w:p>
          <w:p>
            <w:pPr>
              <w:spacing w:line="360" w:lineRule="auto"/>
              <w:ind w:firstLine="482" w:firstLineChars="200"/>
              <w:rPr>
                <w:rFonts w:ascii="宋体" w:hAnsi="宋体" w:cs="宋体"/>
                <w:b/>
                <w:sz w:val="24"/>
              </w:rPr>
            </w:pPr>
            <w:r>
              <w:rPr>
                <w:rFonts w:hint="eastAsia" w:ascii="宋体" w:hAnsi="宋体" w:cs="宋体"/>
                <w:b/>
                <w:sz w:val="24"/>
              </w:rPr>
              <w:t>1.计算机操作基础</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82" w:firstLineChars="200"/>
              <w:rPr>
                <w:rFonts w:ascii="宋体" w:hAnsi="宋体" w:cs="宋体"/>
                <w:bCs/>
                <w:sz w:val="24"/>
              </w:rPr>
            </w:pPr>
            <w:r>
              <w:rPr>
                <w:rFonts w:hint="eastAsia" w:ascii="宋体" w:hAnsi="宋体" w:cs="宋体"/>
                <w:b/>
                <w:color w:val="000000"/>
                <w:sz w:val="24"/>
              </w:rPr>
              <w:t>课程主要内容：</w:t>
            </w:r>
            <w:r>
              <w:rPr>
                <w:rFonts w:hint="eastAsia" w:ascii="宋体" w:hAnsi="宋体" w:cs="宋体"/>
                <w:bCs/>
                <w:sz w:val="24"/>
              </w:rPr>
              <w:t>本课程是一门非计算机专业基础应用课程。课程的主要内容按学院新制定的《计算机操作基础》课程标准所确定的文字录入、windows XP基本操作、排版能力、制表能力、数据管理能力、幻灯片操作、网络应用同样适用于已有一些操作基础的学生。通过本课程的学习，应使学生从最基础的计算机常识入门，逐步熟悉计算机硬件的相关知识，掌握输入法的相关技能，理解中文Windows XP操作系统的基础知识，熟练应用Office办公软件，了解Internet网的基本常识及应用。</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 xml:space="preserve">张赵管，周兵 主编：《计算机应用基础》   南昌大学出版社 </w:t>
            </w:r>
          </w:p>
          <w:p>
            <w:pPr>
              <w:spacing w:line="360" w:lineRule="auto"/>
              <w:ind w:firstLine="480" w:firstLineChars="200"/>
              <w:rPr>
                <w:rFonts w:ascii="宋体" w:hAnsi="宋体" w:cs="宋体"/>
                <w:bCs/>
                <w:sz w:val="24"/>
              </w:rPr>
            </w:pPr>
            <w:r>
              <w:rPr>
                <w:rFonts w:hint="eastAsia" w:ascii="宋体" w:hAnsi="宋体" w:cs="宋体"/>
                <w:bCs/>
                <w:sz w:val="24"/>
              </w:rPr>
              <w:t xml:space="preserve">关智  主编：《计算机应用基础》   北京大学出版社 </w:t>
            </w:r>
          </w:p>
          <w:p>
            <w:pPr>
              <w:spacing w:line="360" w:lineRule="auto"/>
              <w:ind w:firstLine="482" w:firstLineChars="200"/>
              <w:rPr>
                <w:rFonts w:ascii="宋体" w:hAnsi="宋体" w:cs="宋体"/>
                <w:b/>
                <w:sz w:val="24"/>
              </w:rPr>
            </w:pPr>
            <w:r>
              <w:rPr>
                <w:rFonts w:hint="eastAsia" w:ascii="宋体" w:hAnsi="宋体" w:cs="宋体"/>
                <w:b/>
                <w:sz w:val="24"/>
              </w:rPr>
              <w:t>2.实用英语</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82" w:firstLineChars="200"/>
              <w:rPr>
                <w:rFonts w:ascii="宋体" w:hAnsi="宋体" w:cs="宋体"/>
                <w:b/>
                <w:sz w:val="24"/>
              </w:rPr>
            </w:pPr>
            <w:r>
              <w:rPr>
                <w:rFonts w:hint="eastAsia" w:ascii="宋体" w:hAnsi="宋体" w:cs="宋体"/>
                <w:b/>
                <w:color w:val="000000"/>
                <w:sz w:val="24"/>
              </w:rPr>
              <w:t>课程主要内容：</w:t>
            </w:r>
            <w:r>
              <w:rPr>
                <w:rFonts w:hint="eastAsia" w:ascii="宋体" w:hAnsi="宋体" w:cs="宋体"/>
                <w:bCs/>
                <w:sz w:val="24"/>
              </w:rPr>
              <w:t>实用英语分为Ⅰ、Ⅱ两部分。</w:t>
            </w:r>
          </w:p>
          <w:p>
            <w:pPr>
              <w:spacing w:line="360" w:lineRule="auto"/>
              <w:ind w:firstLine="480" w:firstLineChars="200"/>
              <w:rPr>
                <w:rFonts w:ascii="宋体" w:hAnsi="宋体" w:cs="宋体"/>
                <w:bCs/>
                <w:sz w:val="24"/>
              </w:rPr>
            </w:pPr>
            <w:r>
              <w:rPr>
                <w:rFonts w:hint="eastAsia" w:ascii="宋体" w:hAnsi="宋体" w:cs="宋体"/>
                <w:bCs/>
                <w:sz w:val="24"/>
              </w:rPr>
              <w:t>实用英语Ⅰ的教学内容设计充分考虑高职学生的身心特点，采取别具不同的教学内容，别具特色的教学模式，别具风格的教学方式，从激发和调动学生英语学习兴趣和积极性入手，开展“快乐英语”教学活动，利用观赏英文电影，学唱英文歌曲，欣赏英文诗歌等多种不同的教学方法和手段，增加和提升学生的词汇量，为实用英语Ⅱ（专业英语）的学习奠定较好的公共英语基础。</w:t>
            </w:r>
          </w:p>
          <w:p>
            <w:pPr>
              <w:spacing w:line="360" w:lineRule="auto"/>
              <w:ind w:firstLine="480" w:firstLineChars="200"/>
              <w:rPr>
                <w:rFonts w:ascii="宋体" w:hAnsi="宋体" w:cs="宋体"/>
                <w:bCs/>
                <w:sz w:val="24"/>
              </w:rPr>
            </w:pPr>
            <w:r>
              <w:rPr>
                <w:rFonts w:hint="eastAsia" w:ascii="宋体" w:hAnsi="宋体" w:cs="宋体"/>
                <w:bCs/>
                <w:sz w:val="24"/>
              </w:rPr>
              <w:t>实用英语Ⅱ主要根据学院专业设置和专业岗位核心能力培养要求设计教学内容，分为矿山技术英语、机电技术英语、汽车技术英语、建筑技术英语、食品技术英语和经济应用英语等模块，主要讲述专业词汇和必要的科技英语语法。使学生通过本课程学习能够借助工具阅读与本专业相关的说明书等英文资料。</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王萨  主编：《实用英语》   电子工业出版社</w:t>
            </w:r>
          </w:p>
          <w:p>
            <w:pPr>
              <w:spacing w:line="360" w:lineRule="auto"/>
              <w:rPr>
                <w:rFonts w:ascii="宋体" w:hAnsi="宋体" w:cs="宋体"/>
                <w:bCs/>
                <w:sz w:val="24"/>
              </w:rPr>
            </w:pPr>
            <w:r>
              <w:rPr>
                <w:rFonts w:hint="eastAsia" w:ascii="宋体" w:hAnsi="宋体" w:cs="宋体"/>
                <w:b/>
                <w:sz w:val="24"/>
              </w:rPr>
              <w:t xml:space="preserve">    3.体育</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72" w:firstLineChars="196"/>
              <w:rPr>
                <w:rFonts w:ascii="宋体" w:hAnsi="宋体" w:cs="宋体"/>
                <w:bCs/>
                <w:sz w:val="24"/>
              </w:rPr>
            </w:pPr>
            <w:r>
              <w:rPr>
                <w:rFonts w:hint="eastAsia" w:ascii="宋体" w:hAnsi="宋体" w:cs="宋体"/>
                <w:b/>
                <w:color w:val="000000"/>
                <w:sz w:val="24"/>
              </w:rPr>
              <w:t>课程主要内容：</w:t>
            </w:r>
            <w:r>
              <w:rPr>
                <w:rFonts w:hint="eastAsia" w:ascii="宋体" w:hAnsi="宋体" w:cs="宋体"/>
                <w:bCs/>
                <w:sz w:val="24"/>
              </w:rPr>
              <w:t>体育课是高职大学生的必修课程，是高等职业院校进行素质教育的核心课程。教学目的是帮助大学生掌握1-2项体育锻炼技能，掌握体育锻炼方法，培养体育锻炼兴趣，学会欣赏体育，达到终生受益的目的。</w:t>
            </w:r>
          </w:p>
          <w:p>
            <w:pPr>
              <w:spacing w:line="360" w:lineRule="auto"/>
              <w:ind w:firstLine="480" w:firstLineChars="200"/>
              <w:rPr>
                <w:rFonts w:ascii="宋体" w:hAnsi="宋体" w:cs="宋体"/>
                <w:bCs/>
                <w:sz w:val="24"/>
              </w:rPr>
            </w:pPr>
            <w:r>
              <w:rPr>
                <w:rFonts w:hint="eastAsia" w:ascii="宋体" w:hAnsi="宋体" w:cs="宋体"/>
                <w:bCs/>
                <w:sz w:val="24"/>
              </w:rPr>
              <w:t>我院体育课包括公共课和选项课。初步实现了“三自主”的授课方式。第1学期为公共课，其中第1-7周全院统一进行三路长拳教学、汇操比赛和体能测试。第2、3学期为选项课。</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何鹏飞 主编：《体育健康教程》    北理工大学出版社</w:t>
            </w:r>
          </w:p>
          <w:p>
            <w:pPr>
              <w:spacing w:line="360" w:lineRule="auto"/>
              <w:rPr>
                <w:rFonts w:ascii="宋体" w:hAnsi="宋体" w:cs="宋体"/>
                <w:b/>
                <w:sz w:val="24"/>
              </w:rPr>
            </w:pPr>
            <w:r>
              <w:rPr>
                <w:rFonts w:hint="eastAsia" w:ascii="宋体" w:hAnsi="宋体" w:cs="宋体"/>
                <w:b/>
                <w:sz w:val="24"/>
              </w:rPr>
              <w:t xml:space="preserve">    4.思想政治理论课程</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72" w:firstLineChars="196"/>
              <w:rPr>
                <w:rFonts w:ascii="宋体" w:hAnsi="宋体" w:cs="宋体"/>
                <w:b/>
                <w:sz w:val="24"/>
              </w:rPr>
            </w:pPr>
            <w:r>
              <w:rPr>
                <w:rFonts w:hint="eastAsia" w:ascii="宋体" w:hAnsi="宋体" w:cs="宋体"/>
                <w:b/>
                <w:color w:val="000000"/>
                <w:sz w:val="24"/>
              </w:rPr>
              <w:t>课程主要内容：</w:t>
            </w:r>
            <w:r>
              <w:rPr>
                <w:rFonts w:hint="eastAsia" w:ascii="宋体" w:hAnsi="宋体" w:cs="宋体"/>
                <w:bCs/>
                <w:sz w:val="24"/>
              </w:rPr>
              <w:t>思政课是高职大学生的必修课程,是对大学生进行思想政治教育的主渠道和主阵地，是高等职业院校进行素质教育的核心课程。包括《思想政治理论课》（1、2学期开设）、《思政实践课》部分和《自主学习》部分。</w:t>
            </w:r>
          </w:p>
          <w:p>
            <w:pPr>
              <w:spacing w:line="360" w:lineRule="auto"/>
              <w:ind w:firstLine="480" w:firstLineChars="200"/>
              <w:rPr>
                <w:rFonts w:ascii="宋体" w:hAnsi="宋体" w:cs="宋体"/>
                <w:bCs/>
                <w:sz w:val="24"/>
              </w:rPr>
            </w:pPr>
            <w:r>
              <w:rPr>
                <w:rFonts w:hint="eastAsia" w:ascii="宋体" w:hAnsi="宋体" w:cs="宋体"/>
                <w:bCs/>
                <w:sz w:val="24"/>
              </w:rPr>
              <w:t>我院思政课的教学内容包括4个模块，3个教学模块，1个实践模块。3个教学模块为理论教学模块、自学模块、专题教育活动模块，1个实践模块是公益劳动模块，其中公益劳动模块的考核由学生处负责。</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rPr>
                <w:rFonts w:ascii="宋体" w:hAnsi="宋体" w:cs="宋体"/>
                <w:bCs/>
                <w:sz w:val="24"/>
              </w:rPr>
            </w:pPr>
            <w:r>
              <w:rPr>
                <w:rFonts w:hint="eastAsia" w:ascii="宋体" w:hAnsi="宋体" w:cs="宋体"/>
                <w:bCs/>
                <w:sz w:val="24"/>
              </w:rPr>
              <w:t>《毛泽东思想和中国特色社会主义理论体系概论》      高等教育出版社</w:t>
            </w:r>
          </w:p>
          <w:p>
            <w:pPr>
              <w:spacing w:line="360" w:lineRule="auto"/>
              <w:rPr>
                <w:rFonts w:ascii="宋体" w:hAnsi="宋体" w:cs="宋体"/>
                <w:bCs/>
                <w:sz w:val="24"/>
              </w:rPr>
            </w:pPr>
            <w:r>
              <w:rPr>
                <w:rFonts w:hint="eastAsia" w:ascii="宋体" w:hAnsi="宋体" w:cs="宋体"/>
                <w:bCs/>
                <w:sz w:val="24"/>
              </w:rPr>
              <w:t>《思想道德修养与法律基础》                        高等教育出版社</w:t>
            </w:r>
          </w:p>
          <w:p>
            <w:pPr>
              <w:spacing w:line="360" w:lineRule="auto"/>
              <w:ind w:firstLine="482" w:firstLineChars="200"/>
              <w:rPr>
                <w:rFonts w:ascii="宋体" w:hAnsi="宋体" w:cs="宋体"/>
                <w:b/>
                <w:sz w:val="24"/>
              </w:rPr>
            </w:pPr>
            <w:r>
              <w:rPr>
                <w:rFonts w:hint="eastAsia" w:ascii="宋体" w:hAnsi="宋体" w:cs="宋体"/>
                <w:b/>
                <w:sz w:val="24"/>
              </w:rPr>
              <w:t>5.大学人文</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82" w:firstLineChars="200"/>
              <w:rPr>
                <w:rFonts w:ascii="宋体" w:hAnsi="宋体" w:cs="宋体"/>
                <w:kern w:val="0"/>
                <w:sz w:val="24"/>
              </w:rPr>
            </w:pPr>
            <w:r>
              <w:rPr>
                <w:rFonts w:hint="eastAsia" w:ascii="宋体" w:hAnsi="宋体" w:cs="宋体"/>
                <w:b/>
                <w:color w:val="000000"/>
                <w:sz w:val="24"/>
              </w:rPr>
              <w:t>课程主要内容：</w:t>
            </w:r>
            <w:r>
              <w:rPr>
                <w:rFonts w:hint="eastAsia" w:ascii="宋体" w:hAnsi="宋体" w:cs="宋体"/>
                <w:kern w:val="0"/>
                <w:sz w:val="24"/>
              </w:rPr>
              <w:t>《大学人文》主要讲述人文知识和专业应用文知识，本课程将教学内容设计成12个活动项目，共48学时。其中24学时用于应用文写作的教学，24学时用于人文知识内容教学，对于高职学生学习专业知识、掌握职业技能、增强人文精神、塑造健康人格、服务社会具有重要的指导作用。</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马臻荣  主编：《大学人文基础》     高等教育出版社</w:t>
            </w:r>
          </w:p>
          <w:p>
            <w:pPr>
              <w:spacing w:line="360" w:lineRule="auto"/>
              <w:ind w:left="236"/>
              <w:rPr>
                <w:rFonts w:ascii="宋体" w:hAnsi="宋体" w:cs="宋体"/>
                <w:b/>
                <w:kern w:val="0"/>
                <w:sz w:val="24"/>
              </w:rPr>
            </w:pPr>
            <w:r>
              <w:rPr>
                <w:rFonts w:hint="eastAsia" w:ascii="宋体" w:hAnsi="宋体" w:cs="宋体"/>
                <w:b/>
                <w:kern w:val="0"/>
                <w:sz w:val="24"/>
              </w:rPr>
              <w:t xml:space="preserve">  6.应用数学</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72" w:firstLineChars="196"/>
              <w:rPr>
                <w:rFonts w:ascii="宋体" w:hAnsi="宋体" w:cs="宋体"/>
                <w:kern w:val="0"/>
                <w:sz w:val="24"/>
              </w:rPr>
            </w:pPr>
            <w:r>
              <w:rPr>
                <w:rFonts w:hint="eastAsia" w:ascii="宋体" w:hAnsi="宋体" w:cs="宋体"/>
                <w:b/>
                <w:color w:val="000000"/>
                <w:sz w:val="24"/>
              </w:rPr>
              <w:t>课程主要内容：</w:t>
            </w:r>
            <w:r>
              <w:rPr>
                <w:rFonts w:hint="eastAsia" w:ascii="宋体" w:hAnsi="宋体" w:cs="宋体"/>
                <w:kern w:val="0"/>
                <w:sz w:val="24"/>
              </w:rPr>
              <w:t>本课程针对后续专业课程的实际需求和高职学生的身心特点，基于了解高等数学的教学定位，通过开设“储蓄与极限”、“爱情与极限”、“车速与导数”、“弯路与曲率”、“灯笼与积分”、“侦破与微分方程”等项目单元课程，使学生从日常接触的事物认识高等数学，了解高等数学，知道高等数学在生产、生活中的用处，并了解高等数学与专业课程的关系。</w:t>
            </w:r>
          </w:p>
          <w:p>
            <w:pPr>
              <w:spacing w:line="360" w:lineRule="auto"/>
              <w:ind w:firstLine="482" w:firstLineChars="200"/>
              <w:rPr>
                <w:rFonts w:ascii="宋体" w:hAnsi="宋体" w:cs="宋体"/>
                <w:b/>
                <w:bCs/>
                <w:kern w:val="0"/>
                <w:sz w:val="24"/>
              </w:rPr>
            </w:pPr>
            <w:r>
              <w:rPr>
                <w:rFonts w:hint="eastAsia" w:ascii="宋体" w:hAnsi="宋体" w:cs="宋体"/>
                <w:b/>
                <w:sz w:val="24"/>
              </w:rPr>
              <w:t>建议使用教材</w:t>
            </w:r>
            <w:r>
              <w:rPr>
                <w:rFonts w:hint="eastAsia" w:ascii="宋体" w:hAnsi="宋体" w:cs="宋体"/>
                <w:b/>
                <w:bCs/>
                <w:kern w:val="0"/>
                <w:sz w:val="24"/>
              </w:rPr>
              <w:t>：</w:t>
            </w:r>
          </w:p>
          <w:p>
            <w:pPr>
              <w:spacing w:line="360" w:lineRule="auto"/>
              <w:ind w:firstLine="480" w:firstLineChars="200"/>
              <w:rPr>
                <w:rFonts w:ascii="宋体" w:hAnsi="宋体" w:cs="宋体"/>
                <w:bCs/>
                <w:sz w:val="24"/>
              </w:rPr>
            </w:pPr>
            <w:r>
              <w:rPr>
                <w:rFonts w:hint="eastAsia" w:ascii="宋体" w:hAnsi="宋体" w:cs="宋体"/>
                <w:bCs/>
                <w:sz w:val="24"/>
              </w:rPr>
              <w:t>樊娟华 主编：《应用高等数学》      大连理工大学出版社</w:t>
            </w:r>
          </w:p>
          <w:p>
            <w:pPr>
              <w:spacing w:line="360" w:lineRule="auto"/>
              <w:ind w:firstLine="480"/>
              <w:rPr>
                <w:rFonts w:ascii="宋体" w:hAnsi="宋体" w:cs="宋体"/>
                <w:b/>
                <w:kern w:val="0"/>
                <w:sz w:val="24"/>
              </w:rPr>
            </w:pPr>
            <w:r>
              <w:rPr>
                <w:rFonts w:hint="eastAsia" w:ascii="宋体" w:hAnsi="宋体" w:cs="宋体"/>
                <w:b/>
                <w:kern w:val="0"/>
                <w:sz w:val="24"/>
              </w:rPr>
              <w:t>7.就业指导与职业生涯规划</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80"/>
              <w:rPr>
                <w:rFonts w:ascii="宋体" w:hAnsi="宋体" w:cs="宋体"/>
                <w:b/>
                <w:kern w:val="0"/>
                <w:sz w:val="24"/>
              </w:rPr>
            </w:pPr>
            <w:r>
              <w:rPr>
                <w:rFonts w:hint="eastAsia" w:ascii="宋体" w:hAnsi="宋体" w:cs="宋体"/>
                <w:b/>
                <w:color w:val="000000"/>
                <w:sz w:val="24"/>
              </w:rPr>
              <w:t>课程主要内容：</w:t>
            </w:r>
            <w:r>
              <w:rPr>
                <w:rFonts w:hint="eastAsia" w:ascii="宋体" w:hAnsi="宋体" w:cs="宋体"/>
                <w:sz w:val="24"/>
              </w:rPr>
              <w:t>本课程目前阶段作为全校必修课，是一门强调职业发展和规划，同时注重学生的全面发展和终身发展的课程。</w:t>
            </w:r>
          </w:p>
          <w:p>
            <w:pPr>
              <w:spacing w:line="360" w:lineRule="auto"/>
              <w:ind w:firstLine="480"/>
              <w:rPr>
                <w:rFonts w:ascii="宋体" w:hAnsi="宋体" w:cs="宋体"/>
                <w:sz w:val="24"/>
              </w:rPr>
            </w:pPr>
            <w:r>
              <w:rPr>
                <w:rFonts w:hint="eastAsia" w:ascii="宋体" w:hAnsi="宋体" w:cs="宋体"/>
                <w:sz w:val="24"/>
              </w:rPr>
              <w:t>本课堂系统讲授如何建立职业生涯规划意识，通过知己、知彼、择诀、目标和行动等步骤合理科学的职业生涯规划：锻炼学生的沟通交流能力、书面和口头表达能力、协作组织能力等，从而提高学生的就业能力；同时为了有效指导就业，讲授学生面试礼仪、简历写作等等，使学生掌握基本的劳动力市场信息、相关的职业分类知识以及创业的基本知识并应用于各类实践活动。</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360" w:firstLineChars="150"/>
              <w:rPr>
                <w:rFonts w:ascii="宋体" w:hAnsi="宋体" w:cs="宋体"/>
                <w:bCs/>
                <w:sz w:val="24"/>
              </w:rPr>
            </w:pPr>
            <w:r>
              <w:rPr>
                <w:rFonts w:hint="eastAsia" w:ascii="宋体" w:hAnsi="宋体" w:cs="宋体"/>
                <w:bCs/>
                <w:sz w:val="24"/>
              </w:rPr>
              <w:t>刘怀瑞  主编：《</w:t>
            </w:r>
            <w:r>
              <w:rPr>
                <w:rFonts w:hint="eastAsia" w:ascii="宋体" w:hAnsi="宋体" w:cs="宋体"/>
                <w:bCs/>
                <w:kern w:val="0"/>
                <w:sz w:val="24"/>
              </w:rPr>
              <w:t>就业指导与职业生涯规划</w:t>
            </w:r>
            <w:r>
              <w:rPr>
                <w:rFonts w:hint="eastAsia" w:ascii="宋体" w:hAnsi="宋体" w:cs="宋体"/>
                <w:bCs/>
                <w:sz w:val="24"/>
              </w:rPr>
              <w:t>》   北京理工大学出版社</w:t>
            </w:r>
          </w:p>
          <w:p>
            <w:pPr>
              <w:spacing w:line="360" w:lineRule="auto"/>
              <w:ind w:firstLine="480"/>
              <w:rPr>
                <w:rFonts w:ascii="宋体" w:hAnsi="宋体" w:cs="宋体"/>
                <w:b/>
                <w:kern w:val="0"/>
                <w:sz w:val="24"/>
              </w:rPr>
            </w:pPr>
            <w:r>
              <w:rPr>
                <w:rFonts w:hint="eastAsia" w:ascii="宋体" w:hAnsi="宋体" w:cs="宋体"/>
                <w:b/>
                <w:kern w:val="0"/>
                <w:sz w:val="24"/>
              </w:rPr>
              <w:t>8.安全教育</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公共基础课程</w:t>
            </w:r>
          </w:p>
          <w:p>
            <w:pPr>
              <w:spacing w:line="360" w:lineRule="auto"/>
              <w:ind w:firstLine="480"/>
              <w:rPr>
                <w:rFonts w:ascii="宋体" w:hAnsi="宋体" w:cs="宋体"/>
                <w:sz w:val="24"/>
              </w:rPr>
            </w:pPr>
            <w:r>
              <w:rPr>
                <w:rFonts w:hint="eastAsia" w:ascii="宋体" w:hAnsi="宋体" w:cs="宋体"/>
                <w:b/>
                <w:color w:val="000000"/>
                <w:sz w:val="24"/>
              </w:rPr>
              <w:t>课程主要内容：</w:t>
            </w:r>
            <w:r>
              <w:rPr>
                <w:rFonts w:hint="eastAsia" w:ascii="宋体" w:hAnsi="宋体" w:cs="宋体"/>
                <w:sz w:val="24"/>
              </w:rPr>
              <w:t>本课程目前阶段作为全校必修课，是一门以学生生活为基础，</w:t>
            </w:r>
          </w:p>
          <w:p>
            <w:pPr>
              <w:spacing w:line="360" w:lineRule="auto"/>
              <w:rPr>
                <w:rFonts w:ascii="宋体" w:hAnsi="宋体" w:cs="宋体"/>
                <w:sz w:val="24"/>
              </w:rPr>
            </w:pPr>
            <w:r>
              <w:rPr>
                <w:rFonts w:hint="eastAsia" w:ascii="宋体" w:hAnsi="宋体" w:cs="宋体"/>
                <w:sz w:val="24"/>
              </w:rPr>
              <w:t>以促进学生树立和强化安全意识，掌握必要的安全知识和技能，养成自救自护的素养和能力为目标的一门综合性的必修地方课程。</w:t>
            </w:r>
          </w:p>
          <w:p>
            <w:pPr>
              <w:spacing w:line="360" w:lineRule="auto"/>
              <w:rPr>
                <w:rFonts w:ascii="宋体" w:hAnsi="宋体" w:cs="宋体"/>
                <w:sz w:val="24"/>
              </w:rPr>
            </w:pPr>
            <w:r>
              <w:rPr>
                <w:rFonts w:hint="eastAsia" w:ascii="宋体" w:hAnsi="宋体" w:cs="宋体"/>
                <w:sz w:val="24"/>
              </w:rPr>
              <w:t>本课堂系统讲授通过开展公共安全教育，培养学生的社会安全责任感，使学生逐步形成安全意识，掌握必要的安全行为的知识和技能，解相关的法律法规常识，养成在日常生活和突发安全事件中正确应对的习惯，以保障学生安全健康的成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ascii="宋体" w:hAnsi="宋体" w:cs="宋体"/>
                <w:b/>
                <w:sz w:val="24"/>
              </w:rPr>
            </w:pPr>
            <w:r>
              <w:rPr>
                <w:rFonts w:hint="eastAsia" w:ascii="宋体" w:hAnsi="宋体" w:cs="宋体"/>
                <w:b/>
                <w:sz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60" w:firstLineChars="150"/>
              <w:jc w:val="both"/>
              <w:textAlignment w:val="auto"/>
              <w:outlineLvl w:val="9"/>
              <w:rPr>
                <w:rFonts w:ascii="宋体" w:hAnsi="宋体" w:cs="宋体"/>
                <w:bCs/>
                <w:sz w:val="24"/>
              </w:rPr>
            </w:pPr>
            <w:r>
              <w:rPr>
                <w:rFonts w:hint="eastAsia" w:ascii="宋体" w:hAnsi="宋体" w:cs="宋体"/>
                <w:bCs/>
                <w:sz w:val="24"/>
              </w:rPr>
              <w:t>山西省教育厅主编：《</w:t>
            </w:r>
            <w:r>
              <w:rPr>
                <w:rFonts w:hint="eastAsia" w:ascii="宋体" w:hAnsi="宋体" w:cs="宋体"/>
                <w:bCs/>
                <w:kern w:val="0"/>
                <w:sz w:val="24"/>
              </w:rPr>
              <w:t>大学生安全知识</w:t>
            </w:r>
            <w:r>
              <w:rPr>
                <w:rFonts w:hint="eastAsia" w:ascii="宋体" w:hAnsi="宋体" w:cs="宋体"/>
                <w:bCs/>
                <w:sz w:val="24"/>
              </w:rPr>
              <w:t>》山西人民出版社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b/>
                <w:bCs/>
                <w:sz w:val="24"/>
                <w:szCs w:val="24"/>
              </w:rPr>
            </w:pPr>
            <w:r>
              <w:rPr>
                <w:rFonts w:hint="eastAsia"/>
                <w:b/>
                <w:bCs/>
                <w:sz w:val="24"/>
                <w:szCs w:val="24"/>
                <w:lang w:val="en-US" w:eastAsia="zh-CN"/>
              </w:rPr>
              <w:t>9</w:t>
            </w:r>
            <w:r>
              <w:rPr>
                <w:rFonts w:hint="eastAsia"/>
                <w:b/>
                <w:bCs/>
                <w:sz w:val="24"/>
                <w:szCs w:val="24"/>
              </w:rPr>
              <w:t>．测量技术基础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本课程的主要学习内容是：学习测量三项基本工作的测量原理，同时学习和掌握</w:t>
            </w:r>
            <w:r>
              <w:rPr>
                <w:bCs/>
                <w:sz w:val="24"/>
                <w:szCs w:val="24"/>
              </w:rPr>
              <w:t>DS3水准仪、DJ6经伟仪</w:t>
            </w:r>
            <w:r>
              <w:rPr>
                <w:rFonts w:hint="eastAsia"/>
                <w:bCs/>
                <w:sz w:val="24"/>
                <w:szCs w:val="24"/>
              </w:rPr>
              <w:t>、</w:t>
            </w:r>
            <w:r>
              <w:rPr>
                <w:bCs/>
                <w:sz w:val="24"/>
                <w:szCs w:val="24"/>
              </w:rPr>
              <w:t>全站仪</w:t>
            </w:r>
            <w:r>
              <w:rPr>
                <w:rFonts w:hint="eastAsia"/>
                <w:bCs/>
                <w:sz w:val="24"/>
                <w:szCs w:val="24"/>
              </w:rPr>
              <w:t>等测量仪器的</w:t>
            </w:r>
            <w:r>
              <w:rPr>
                <w:bCs/>
                <w:sz w:val="24"/>
                <w:szCs w:val="24"/>
              </w:rPr>
              <w:t>的操作</w:t>
            </w:r>
            <w:r>
              <w:rPr>
                <w:rFonts w:hint="eastAsia"/>
                <w:bCs/>
                <w:sz w:val="24"/>
                <w:szCs w:val="24"/>
              </w:rPr>
              <w:t>和使用。通过本门课的学习让学生达到熟练操作测量仪器、充分了解各项测量步骤原理的目的，也为后期进一步学习测量相关专业知识打下坚实的基础</w:t>
            </w:r>
            <w:r>
              <w:rPr>
                <w:bCs/>
                <w:sz w:val="24"/>
                <w:szCs w:val="24"/>
              </w:rPr>
              <w:t>。</w:t>
            </w:r>
            <w:r>
              <w:rPr>
                <w:rFonts w:hint="eastAsia"/>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张坤宜</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《测量技术基础》</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武汉大学出版社出版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rFonts w:hint="eastAsia"/>
                <w:b/>
                <w:bCs/>
                <w:sz w:val="24"/>
                <w:szCs w:val="24"/>
              </w:rPr>
            </w:pPr>
            <w:r>
              <w:rPr>
                <w:rFonts w:hint="eastAsia"/>
                <w:b/>
                <w:bCs/>
                <w:sz w:val="24"/>
                <w:szCs w:val="24"/>
                <w:lang w:val="en-US" w:eastAsia="zh-CN"/>
              </w:rPr>
              <w:t>10</w:t>
            </w:r>
            <w:r>
              <w:rPr>
                <w:rFonts w:hint="eastAsia"/>
                <w:b/>
                <w:bCs/>
                <w:sz w:val="24"/>
                <w:szCs w:val="24"/>
              </w:rPr>
              <w:t>．</w:t>
            </w:r>
            <w:r>
              <w:rPr>
                <w:b/>
                <w:bCs/>
                <w:sz w:val="24"/>
                <w:szCs w:val="24"/>
              </w:rPr>
              <w:t>地形测量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学习地形测量的基本理论、基本知识和作业过程；全站仪、S3型水准仪及其它设备的结构、性能及使用方法；图根导线和四、五等水准测量的作业方法；大比例尺地形图测绘方法；熟知有关限差要求，并能对有关限差制定的理论依据有所了解。通过本门课的学习让学生掌握地形图测量的步骤、且能够独立主导的完成小区域的地形测量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王晓春</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《地形测量》</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测绘出版社出版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rFonts w:hint="eastAsia"/>
                <w:b/>
                <w:bCs/>
                <w:sz w:val="24"/>
                <w:szCs w:val="24"/>
              </w:rPr>
            </w:pPr>
            <w:r>
              <w:rPr>
                <w:rFonts w:hint="eastAsia"/>
                <w:b/>
                <w:bCs/>
                <w:sz w:val="24"/>
                <w:szCs w:val="24"/>
                <w:lang w:val="en-US" w:eastAsia="zh-CN"/>
              </w:rPr>
              <w:t>11</w:t>
            </w:r>
            <w:r>
              <w:rPr>
                <w:rFonts w:hint="eastAsia"/>
                <w:b/>
                <w:bCs/>
                <w:sz w:val="24"/>
                <w:szCs w:val="24"/>
              </w:rPr>
              <w:t>. 控制测量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学习各类工程控制网和城建控制网的布测方法，学习控制测量仪器的基本结构、性能、使用方法和检校方法，学习椭球测量的基本理论、控制成果概算、高斯投影、坐标换带和数据处理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通过本门课程的学习使学生具备能会建立小区域的平面、高程控制网，能利用GPS建立三维控制网的能力。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杨国清</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《控制测量学》</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黄河水利出版社出版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b/>
                <w:bCs/>
                <w:color w:val="00B0F0"/>
                <w:sz w:val="24"/>
                <w:szCs w:val="24"/>
              </w:rPr>
            </w:pPr>
            <w:r>
              <w:rPr>
                <w:rFonts w:hint="eastAsia"/>
                <w:b/>
                <w:bCs/>
                <w:sz w:val="24"/>
                <w:szCs w:val="24"/>
                <w:lang w:val="en-US" w:eastAsia="zh-CN"/>
              </w:rPr>
              <w:t>12</w:t>
            </w:r>
            <w:r>
              <w:rPr>
                <w:rFonts w:hint="eastAsia"/>
                <w:b/>
                <w:bCs/>
                <w:sz w:val="24"/>
                <w:szCs w:val="24"/>
              </w:rPr>
              <w:t>．工程CAD制图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w:t>
            </w:r>
            <w:r>
              <w:rPr>
                <w:bCs/>
                <w:sz w:val="24"/>
                <w:szCs w:val="24"/>
              </w:rPr>
              <w:t>通过</w:t>
            </w:r>
            <w:r>
              <w:rPr>
                <w:rFonts w:hint="eastAsia"/>
                <w:bCs/>
                <w:sz w:val="24"/>
                <w:szCs w:val="24"/>
              </w:rPr>
              <w:t>工程施工图纸绘制的</w:t>
            </w:r>
            <w:r>
              <w:rPr>
                <w:bCs/>
                <w:sz w:val="24"/>
                <w:szCs w:val="24"/>
              </w:rPr>
              <w:t>实例讲解和</w:t>
            </w:r>
            <w:r>
              <w:rPr>
                <w:rFonts w:hint="eastAsia"/>
                <w:bCs/>
                <w:sz w:val="24"/>
                <w:szCs w:val="24"/>
              </w:rPr>
              <w:t>CAD绘图的</w:t>
            </w:r>
            <w:r>
              <w:rPr>
                <w:bCs/>
                <w:sz w:val="24"/>
                <w:szCs w:val="24"/>
              </w:rPr>
              <w:t>基础技能的学习，熟悉</w:t>
            </w:r>
            <w:r>
              <w:rPr>
                <w:rFonts w:hint="eastAsia"/>
                <w:bCs/>
                <w:sz w:val="24"/>
                <w:szCs w:val="24"/>
              </w:rPr>
              <w:t>计算机辅助设计</w:t>
            </w:r>
            <w:r>
              <w:rPr>
                <w:bCs/>
                <w:sz w:val="24"/>
                <w:szCs w:val="24"/>
              </w:rPr>
              <w:t>制图的相关基础，增强识图能力，培养空间想像和思维分析能力</w:t>
            </w:r>
            <w:r>
              <w:rPr>
                <w:rFonts w:hint="eastAsia"/>
                <w:bCs/>
                <w:sz w:val="24"/>
                <w:szCs w:val="24"/>
              </w:rPr>
              <w:t>。通过本门课的学习让学生</w:t>
            </w:r>
            <w:r>
              <w:rPr>
                <w:bCs/>
                <w:sz w:val="24"/>
                <w:szCs w:val="24"/>
              </w:rPr>
              <w:t>熟悉地掌握CAD测绘</w:t>
            </w:r>
            <w:r>
              <w:rPr>
                <w:rFonts w:hint="eastAsia"/>
                <w:bCs/>
                <w:sz w:val="24"/>
                <w:szCs w:val="24"/>
              </w:rPr>
              <w:t>建筑图纸以及地形图</w:t>
            </w:r>
            <w:r>
              <w:rPr>
                <w:bCs/>
                <w:sz w:val="24"/>
                <w:szCs w:val="24"/>
              </w:rPr>
              <w:t>实际</w:t>
            </w:r>
            <w:r>
              <w:rPr>
                <w:rFonts w:hint="eastAsia"/>
                <w:bCs/>
                <w:sz w:val="24"/>
                <w:szCs w:val="24"/>
              </w:rPr>
              <w:t>绘制</w:t>
            </w:r>
            <w:r>
              <w:rPr>
                <w:bCs/>
                <w:sz w:val="24"/>
                <w:szCs w:val="24"/>
              </w:rPr>
              <w:t>技能，为后继课程的学习和在工作岗位上从</w:t>
            </w:r>
            <w:r>
              <w:rPr>
                <w:rFonts w:hint="eastAsia"/>
                <w:bCs/>
                <w:sz w:val="24"/>
                <w:szCs w:val="24"/>
              </w:rPr>
              <w:t>相关</w:t>
            </w:r>
            <w:r>
              <w:rPr>
                <w:bCs/>
                <w:sz w:val="24"/>
                <w:szCs w:val="24"/>
              </w:rPr>
              <w:t>工作打下一定的基础</w:t>
            </w:r>
            <w:r>
              <w:rPr>
                <w:rFonts w:hint="eastAsia"/>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李军杰</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《测绘工程CAD》</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黄河水利出版社出版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b/>
                <w:bCs/>
                <w:color w:val="00B0F0"/>
                <w:sz w:val="24"/>
                <w:szCs w:val="24"/>
              </w:rPr>
            </w:pPr>
            <w:r>
              <w:rPr>
                <w:rFonts w:hint="eastAsia"/>
                <w:b/>
                <w:bCs/>
                <w:sz w:val="24"/>
                <w:szCs w:val="24"/>
                <w:lang w:val="en-US" w:eastAsia="zh-CN"/>
              </w:rPr>
              <w:t>13</w:t>
            </w:r>
            <w:r>
              <w:rPr>
                <w:rFonts w:hint="eastAsia"/>
                <w:b/>
                <w:bCs/>
                <w:sz w:val="24"/>
                <w:szCs w:val="24"/>
              </w:rPr>
              <w:t xml:space="preserve">. </w:t>
            </w:r>
            <w:r>
              <w:rPr>
                <w:b/>
                <w:bCs/>
                <w:sz w:val="24"/>
                <w:szCs w:val="24"/>
              </w:rPr>
              <w:t>地籍与房产测绘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重点学习了解土地管理基础知识，城镇土地权属调查，土地利用现状调查、土地分等定级等基本知识，掌握界址点、地籍图的测量方法、土地面积量算以及房产测量等方法，了解地籍测量资料的更新与管理。通过本门课的学习使学生了解土地管理的基本知识，具备地籍权属调查和计算机地籍数据处理的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彭维吉</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《地籍与房产测量》</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测绘出版社出版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rFonts w:hint="eastAsia"/>
                <w:b/>
                <w:bCs/>
                <w:sz w:val="24"/>
                <w:szCs w:val="24"/>
              </w:rPr>
            </w:pPr>
            <w:r>
              <w:rPr>
                <w:rFonts w:hint="eastAsia"/>
                <w:b/>
                <w:bCs/>
                <w:sz w:val="24"/>
                <w:szCs w:val="24"/>
                <w:lang w:val="en-US" w:eastAsia="zh-CN"/>
              </w:rPr>
              <w:t>14</w:t>
            </w:r>
            <w:r>
              <w:rPr>
                <w:rFonts w:hint="eastAsia"/>
                <w:b/>
                <w:bCs/>
                <w:sz w:val="24"/>
                <w:szCs w:val="24"/>
              </w:rPr>
              <w:t>．建筑工程施工测量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bookmarkStart w:id="18" w:name="4_6"/>
            <w:bookmarkEnd w:id="18"/>
            <w:r>
              <w:rPr>
                <w:rFonts w:hint="eastAsia"/>
                <w:bCs/>
                <w:sz w:val="24"/>
                <w:szCs w:val="24"/>
              </w:rPr>
              <w:t>本课程的主要学习内容是：重点学习对各类建筑物在建设施工过程中所必须掌握的测量放线基本理论、基本方法和基本技能的学习培养学生建筑工程测量放线的动手、实践和创新能力。达到使学生</w:t>
            </w:r>
            <w:r>
              <w:rPr>
                <w:bCs/>
                <w:sz w:val="24"/>
                <w:szCs w:val="24"/>
              </w:rPr>
              <w:t>掌握工业与民用建筑、道路、管道、地质勘探、城市建设等工程施工控制网的建立方法，</w:t>
            </w:r>
            <w:r>
              <w:rPr>
                <w:rFonts w:hint="eastAsia"/>
                <w:bCs/>
                <w:sz w:val="24"/>
                <w:szCs w:val="24"/>
              </w:rPr>
              <w:t>能进行</w:t>
            </w:r>
            <w:r>
              <w:rPr>
                <w:bCs/>
                <w:sz w:val="24"/>
                <w:szCs w:val="24"/>
              </w:rPr>
              <w:t>各种工程的定位和放样，线路断面测量，土方量的计算</w:t>
            </w:r>
            <w:r>
              <w:rPr>
                <w:rFonts w:hint="eastAsia"/>
                <w:bCs/>
                <w:sz w:val="24"/>
                <w:szCs w:val="24"/>
              </w:rPr>
              <w:t>的目的。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冷超群　</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《地籍与房产测量》</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南京大学出版社出版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rFonts w:hint="eastAsia"/>
                <w:b/>
                <w:bCs/>
                <w:sz w:val="24"/>
                <w:szCs w:val="24"/>
              </w:rPr>
            </w:pPr>
            <w:r>
              <w:rPr>
                <w:rFonts w:hint="eastAsia"/>
                <w:b/>
                <w:bCs/>
                <w:sz w:val="24"/>
                <w:szCs w:val="24"/>
                <w:lang w:val="en-US" w:eastAsia="zh-CN"/>
              </w:rPr>
              <w:t>15</w:t>
            </w:r>
            <w:r>
              <w:rPr>
                <w:rFonts w:hint="eastAsia"/>
                <w:b/>
                <w:bCs/>
                <w:sz w:val="24"/>
                <w:szCs w:val="24"/>
              </w:rPr>
              <w:t>. GNSS测量技术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介绍了GNSS技术的概况以及全球四大导航定位系统；GNSS测量的基础知识；GNSS测量的设计与实施和GNSS测量数据处理；常规RTK和网络RTK技术的应用；GNSS测量技术在控制测量、地形测量、放样等方面的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杜玉柱　</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《GNSS测量技术》</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武汉大学出版社出版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b/>
                <w:bCs/>
                <w:sz w:val="24"/>
                <w:szCs w:val="24"/>
              </w:rPr>
            </w:pPr>
            <w:r>
              <w:rPr>
                <w:rFonts w:hint="eastAsia"/>
                <w:b/>
                <w:bCs/>
                <w:sz w:val="24"/>
                <w:szCs w:val="24"/>
                <w:lang w:val="en-US" w:eastAsia="zh-CN"/>
              </w:rPr>
              <w:t>16</w:t>
            </w:r>
            <w:r>
              <w:rPr>
                <w:rFonts w:hint="eastAsia"/>
                <w:b/>
                <w:bCs/>
                <w:sz w:val="24"/>
                <w:szCs w:val="24"/>
              </w:rPr>
              <w:t xml:space="preserve">. </w:t>
            </w:r>
            <w:r>
              <w:rPr>
                <w:b/>
                <w:bCs/>
                <w:sz w:val="24"/>
                <w:szCs w:val="24"/>
              </w:rPr>
              <w:t>数字测图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bCs/>
                <w:sz w:val="24"/>
                <w:szCs w:val="24"/>
              </w:rPr>
            </w:pPr>
            <w:r>
              <w:rPr>
                <w:rFonts w:hint="eastAsia"/>
                <w:bCs/>
                <w:sz w:val="24"/>
                <w:szCs w:val="24"/>
              </w:rPr>
              <w:t>本课程的主要学习内容是：</w:t>
            </w:r>
            <w:r>
              <w:rPr>
                <w:bCs/>
                <w:sz w:val="24"/>
                <w:szCs w:val="24"/>
              </w:rPr>
              <w:t>讲授数字化测图的基本原理、作业过程、野外数据采集、数据编码、数据传输、图形编辑和图形输出等内容。</w:t>
            </w:r>
            <w:r>
              <w:rPr>
                <w:rFonts w:hint="eastAsia"/>
                <w:bCs/>
                <w:sz w:val="24"/>
                <w:szCs w:val="24"/>
              </w:rPr>
              <w:t>通过本门课程的学习</w:t>
            </w:r>
            <w:r>
              <w:rPr>
                <w:bCs/>
                <w:sz w:val="24"/>
                <w:szCs w:val="24"/>
              </w:rPr>
              <w:t>使学生初步掌握</w:t>
            </w:r>
            <w:bookmarkStart w:id="19" w:name="4_9"/>
            <w:bookmarkEnd w:id="19"/>
            <w:r>
              <w:rPr>
                <w:rFonts w:hint="eastAsia"/>
                <w:bCs/>
                <w:sz w:val="24"/>
                <w:szCs w:val="24"/>
              </w:rPr>
              <w:t>数字化地形图数据采集，计算机地形图编辑、制作及大比例尺数字地形图的工程应用方法。</w:t>
            </w:r>
            <w:r>
              <w:rPr>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bCs/>
                <w:sz w:val="24"/>
                <w:szCs w:val="24"/>
              </w:rPr>
            </w:pPr>
            <w:r>
              <w:rPr>
                <w:rFonts w:hint="eastAsia" w:ascii="宋体" w:hAnsi="宋体" w:eastAsia="宋体" w:cs="宋体"/>
                <w:bCs/>
                <w:color w:val="auto"/>
                <w:sz w:val="24"/>
                <w:szCs w:val="24"/>
                <w:lang w:eastAsia="zh-CN"/>
              </w:rPr>
              <w:t>徐宇飞　</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《数字测图技术》</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黄河水利出版社出版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4" w:firstLineChars="225"/>
              <w:jc w:val="both"/>
              <w:textAlignment w:val="auto"/>
              <w:outlineLvl w:val="9"/>
              <w:rPr>
                <w:b/>
                <w:bCs/>
                <w:sz w:val="24"/>
                <w:szCs w:val="24"/>
              </w:rPr>
            </w:pPr>
            <w:r>
              <w:rPr>
                <w:rFonts w:hint="eastAsia"/>
                <w:b/>
                <w:bCs/>
                <w:sz w:val="24"/>
                <w:szCs w:val="24"/>
              </w:rPr>
              <w:t>1</w:t>
            </w:r>
            <w:r>
              <w:rPr>
                <w:rFonts w:hint="eastAsia"/>
                <w:b/>
                <w:bCs/>
                <w:sz w:val="24"/>
                <w:szCs w:val="24"/>
                <w:lang w:val="en-US" w:eastAsia="zh-CN"/>
              </w:rPr>
              <w:t>7</w:t>
            </w:r>
            <w:r>
              <w:rPr>
                <w:rFonts w:hint="eastAsia"/>
                <w:b/>
                <w:bCs/>
                <w:sz w:val="24"/>
                <w:szCs w:val="24"/>
              </w:rPr>
              <w:t>. 工程变形监测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bCs/>
                <w:sz w:val="24"/>
                <w:szCs w:val="24"/>
              </w:rPr>
              <w:t>本课程的主要学习内容是：学习竣工图测绘、竣工图编制的基本理论和基本方法；变形监测的基本理论和基本方法；沉降观测、水平位移观测、倾斜观测、裂缝观测；变形观测数据处理与资料整编、变形原因分析。通过学习可以为学生提供工程测量工岗位技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225"/>
              <w:jc w:val="both"/>
              <w:textAlignment w:val="auto"/>
              <w:outlineLvl w:val="9"/>
              <w:rPr>
                <w:rFonts w:hint="eastAsia"/>
                <w:bCs/>
                <w:sz w:val="24"/>
                <w:szCs w:val="24"/>
              </w:rPr>
            </w:pPr>
            <w:r>
              <w:rPr>
                <w:rFonts w:hint="eastAsia" w:ascii="宋体" w:hAnsi="宋体" w:eastAsia="宋体" w:cs="宋体"/>
                <w:bCs/>
                <w:color w:val="auto"/>
                <w:sz w:val="24"/>
                <w:szCs w:val="24"/>
                <w:lang w:eastAsia="zh-CN"/>
              </w:rPr>
              <w:t>牛志宏　</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主编：</w:t>
            </w:r>
            <w:r>
              <w:rPr>
                <w:rFonts w:hint="eastAsia" w:ascii="宋体" w:hAnsi="宋体" w:eastAsia="宋体" w:cs="宋体"/>
                <w:bCs/>
                <w:color w:val="auto"/>
                <w:sz w:val="24"/>
                <w:szCs w:val="24"/>
              </w:rPr>
              <w:t>《工程变形监测技术》</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lang w:eastAsia="zh-CN"/>
              </w:rPr>
              <w:t>测绘出版社出版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宋体" w:hAnsi="宋体" w:eastAsia="宋体" w:cs="宋体"/>
                <w:b/>
                <w:bCs w:val="0"/>
                <w:sz w:val="24"/>
                <w:szCs w:val="24"/>
              </w:rPr>
            </w:pPr>
            <w:r>
              <w:rPr>
                <w:rFonts w:hint="eastAsia" w:ascii="宋体" w:hAnsi="宋体" w:eastAsia="宋体" w:cs="宋体"/>
                <w:sz w:val="24"/>
                <w:szCs w:val="24"/>
                <w:lang w:val="en-US" w:eastAsia="zh-CN"/>
              </w:rPr>
              <w:t>18.</w:t>
            </w:r>
            <w:r>
              <w:rPr>
                <w:rFonts w:hint="eastAsia" w:ascii="宋体" w:hAnsi="宋体" w:eastAsia="宋体" w:cs="宋体"/>
                <w:b/>
                <w:bCs w:val="0"/>
                <w:sz w:val="24"/>
                <w:szCs w:val="24"/>
              </w:rPr>
              <w:t>工程测量技术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1" w:firstLineChars="100"/>
              <w:jc w:val="both"/>
              <w:textAlignment w:val="auto"/>
              <w:outlineLvl w:val="9"/>
              <w:rPr>
                <w:rFonts w:hint="eastAsia" w:ascii="宋体" w:hAnsi="宋体" w:eastAsia="宋体" w:cs="宋体"/>
                <w:b w:val="0"/>
                <w:bCs/>
                <w:kern w:val="0"/>
                <w:sz w:val="24"/>
                <w:szCs w:val="24"/>
              </w:rPr>
            </w:pPr>
            <w:r>
              <w:rPr>
                <w:rFonts w:hint="eastAsia" w:ascii="宋体" w:hAnsi="宋体" w:eastAsia="宋体" w:cs="宋体"/>
                <w:b/>
                <w:kern w:val="0"/>
                <w:sz w:val="24"/>
                <w:szCs w:val="24"/>
                <w:lang w:val="en-US" w:eastAsia="zh-CN"/>
              </w:rPr>
              <w:t xml:space="preserve">  </w:t>
            </w:r>
            <w:r>
              <w:rPr>
                <w:rFonts w:hint="eastAsia" w:ascii="宋体" w:hAnsi="宋体" w:eastAsia="宋体" w:cs="宋体"/>
                <w:b w:val="0"/>
                <w:bCs/>
                <w:kern w:val="0"/>
                <w:sz w:val="24"/>
                <w:szCs w:val="24"/>
              </w:rPr>
              <w:t>本课程的主要学习内容是：测量误差的基本理论和工程测量控制网数据处理的基本方法</w:t>
            </w:r>
            <w:r>
              <w:rPr>
                <w:rFonts w:hint="eastAsia" w:ascii="宋体" w:hAnsi="宋体" w:cs="宋体"/>
                <w:b w:val="0"/>
                <w:bCs/>
                <w:kern w:val="0"/>
                <w:sz w:val="24"/>
                <w:szCs w:val="24"/>
                <w:lang w:val="en-US" w:eastAsia="zh-CN"/>
              </w:rPr>
              <w:t>；</w:t>
            </w:r>
            <w:r>
              <w:rPr>
                <w:rFonts w:hint="eastAsia" w:ascii="宋体" w:hAnsi="宋体" w:eastAsia="宋体" w:cs="宋体"/>
                <w:b w:val="0"/>
                <w:bCs/>
                <w:kern w:val="0"/>
                <w:sz w:val="24"/>
                <w:szCs w:val="24"/>
              </w:rPr>
              <w:t>控制网数据处理与平差解算的单项技能和综合技能训练项目及任务，主要包括绪论、误差理论与测量平差原则、条件平差、间接平差、导线网平差、三角网平差、误差椭圆、数据处理软件的应用、课程综合实训（工程控制网数据处理）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1" w:firstLineChars="100"/>
              <w:jc w:val="both"/>
              <w:textAlignment w:val="auto"/>
              <w:outlineLvl w:val="9"/>
              <w:rPr>
                <w:rFonts w:hint="eastAsia" w:ascii="宋体" w:hAnsi="宋体" w:eastAsia="宋体" w:cs="宋体"/>
                <w:b/>
                <w:bCs w:val="0"/>
                <w:kern w:val="0"/>
                <w:sz w:val="24"/>
                <w:szCs w:val="24"/>
              </w:rPr>
            </w:pPr>
            <w:r>
              <w:rPr>
                <w:rFonts w:hint="eastAsia" w:ascii="宋体" w:hAnsi="宋体" w:cs="宋体"/>
                <w:b/>
                <w:bCs w:val="0"/>
                <w:kern w:val="0"/>
                <w:sz w:val="24"/>
                <w:szCs w:val="24"/>
                <w:lang w:val="en-US" w:eastAsia="zh-CN"/>
              </w:rPr>
              <w:t xml:space="preserve">  </w:t>
            </w:r>
            <w:r>
              <w:rPr>
                <w:rFonts w:hint="eastAsia" w:ascii="宋体" w:hAnsi="宋体" w:eastAsia="宋体" w:cs="宋体"/>
                <w:b/>
                <w:bCs w:val="0"/>
                <w:kern w:val="0"/>
                <w:sz w:val="24"/>
                <w:szCs w:val="24"/>
              </w:rPr>
              <w:t>建议使用教材：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1" w:firstLineChars="100"/>
              <w:jc w:val="both"/>
              <w:textAlignment w:val="auto"/>
              <w:outlineLvl w:val="9"/>
              <w:rPr>
                <w:rFonts w:hint="eastAsia" w:ascii="宋体" w:hAnsi="宋体" w:eastAsia="宋体" w:cs="宋体"/>
                <w:b w:val="0"/>
                <w:bCs/>
                <w:kern w:val="0"/>
                <w:sz w:val="24"/>
                <w:szCs w:val="24"/>
              </w:rPr>
            </w:pPr>
            <w:r>
              <w:rPr>
                <w:rFonts w:hint="eastAsia" w:ascii="宋体" w:hAnsi="宋体" w:cs="宋体"/>
                <w:b w:val="0"/>
                <w:bCs/>
                <w:kern w:val="0"/>
                <w:sz w:val="24"/>
                <w:szCs w:val="24"/>
                <w:lang w:val="en-US" w:eastAsia="zh-CN"/>
              </w:rPr>
              <w:t xml:space="preserve">  </w:t>
            </w:r>
            <w:r>
              <w:rPr>
                <w:rFonts w:hint="eastAsia" w:ascii="宋体" w:hAnsi="宋体" w:eastAsia="宋体" w:cs="宋体"/>
                <w:b w:val="0"/>
                <w:bCs/>
                <w:kern w:val="0"/>
                <w:sz w:val="24"/>
                <w:szCs w:val="24"/>
              </w:rPr>
              <w:t>陈传胜　  主编：《测量误差与数据处理》    测绘出版社出版</w:t>
            </w:r>
          </w:p>
          <w:p>
            <w:pPr>
              <w:spacing w:line="360" w:lineRule="auto"/>
              <w:ind w:firstLine="480" w:firstLineChars="200"/>
              <w:rPr>
                <w:rFonts w:hint="eastAsia"/>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p>
            <w:pPr>
              <w:spacing w:line="360" w:lineRule="auto"/>
              <w:ind w:firstLine="480" w:firstLineChars="200"/>
              <w:rPr>
                <w:bCs/>
                <w:sz w:val="24"/>
              </w:rPr>
            </w:pPr>
          </w:p>
        </w:tc>
      </w:tr>
    </w:tbl>
    <w:p>
      <w:pPr>
        <w:spacing w:line="360" w:lineRule="auto"/>
        <w:ind w:firstLine="643" w:firstLineChars="200"/>
        <w:jc w:val="center"/>
        <w:rPr>
          <w:b/>
          <w:sz w:val="32"/>
        </w:rPr>
      </w:pPr>
      <w:r>
        <w:rPr>
          <w:rFonts w:hint="eastAsia"/>
          <w:b/>
          <w:sz w:val="32"/>
          <w:szCs w:val="32"/>
        </w:rPr>
        <w:t>4</w:t>
      </w:r>
      <w:r>
        <w:rPr>
          <w:b/>
          <w:sz w:val="32"/>
          <w:szCs w:val="32"/>
        </w:rPr>
        <w:t>.专业主要带头人简介</w:t>
      </w:r>
      <w:r>
        <w:rPr>
          <w:b/>
          <w:sz w:val="32"/>
        </w:rPr>
        <w:t>(1)</w:t>
      </w:r>
    </w:p>
    <w:tbl>
      <w:tblPr>
        <w:tblStyle w:val="15"/>
        <w:tblW w:w="932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8"/>
        <w:gridCol w:w="503"/>
        <w:gridCol w:w="548"/>
        <w:gridCol w:w="505"/>
        <w:gridCol w:w="1136"/>
        <w:gridCol w:w="744"/>
        <w:gridCol w:w="393"/>
        <w:gridCol w:w="822"/>
        <w:gridCol w:w="189"/>
        <w:gridCol w:w="520"/>
        <w:gridCol w:w="697"/>
        <w:gridCol w:w="162"/>
        <w:gridCol w:w="539"/>
        <w:gridCol w:w="522"/>
        <w:gridCol w:w="528"/>
        <w:gridCol w:w="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jc w:val="center"/>
        </w:trPr>
        <w:tc>
          <w:tcPr>
            <w:tcW w:w="628" w:type="dxa"/>
            <w:vMerge w:val="restart"/>
            <w:tcBorders>
              <w:top w:val="single" w:color="auto" w:sz="8" w:space="0"/>
              <w:lef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556" w:type="dxa"/>
            <w:gridSpan w:val="3"/>
            <w:vMerge w:val="restart"/>
            <w:tcBorders>
              <w:top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顾和和</w:t>
            </w:r>
          </w:p>
        </w:tc>
        <w:tc>
          <w:tcPr>
            <w:tcW w:w="1136" w:type="dxa"/>
            <w:tcBorders>
              <w:top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1137" w:type="dxa"/>
            <w:gridSpan w:val="2"/>
            <w:tcBorders>
              <w:top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1531" w:type="dxa"/>
            <w:gridSpan w:val="3"/>
            <w:tcBorders>
              <w:top w:val="single" w:color="auto" w:sz="8"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专业技术职务</w:t>
            </w:r>
          </w:p>
        </w:tc>
        <w:tc>
          <w:tcPr>
            <w:tcW w:w="859" w:type="dxa"/>
            <w:gridSpan w:val="2"/>
            <w:tcBorders>
              <w:top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教授</w:t>
            </w:r>
          </w:p>
        </w:tc>
        <w:tc>
          <w:tcPr>
            <w:tcW w:w="1589" w:type="dxa"/>
            <w:gridSpan w:val="3"/>
            <w:tcBorders>
              <w:top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w:t>
            </w:r>
          </w:p>
        </w:tc>
        <w:tc>
          <w:tcPr>
            <w:tcW w:w="888" w:type="dxa"/>
            <w:tcBorders>
              <w:top w:val="single" w:color="auto" w:sz="8" w:space="0"/>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58" w:hRule="atLeast"/>
          <w:jc w:val="center"/>
        </w:trPr>
        <w:tc>
          <w:tcPr>
            <w:tcW w:w="628" w:type="dxa"/>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1556" w:type="dxa"/>
            <w:gridSpan w:val="3"/>
            <w:vMerge w:val="continue"/>
            <w:vAlign w:val="center"/>
          </w:tcPr>
          <w:p>
            <w:pPr>
              <w:jc w:val="center"/>
              <w:rPr>
                <w:rFonts w:hint="eastAsia" w:asciiTheme="minorEastAsia" w:hAnsiTheme="minorEastAsia" w:eastAsiaTheme="minorEastAsia" w:cstheme="minorEastAsia"/>
                <w:sz w:val="21"/>
                <w:szCs w:val="21"/>
              </w:rPr>
            </w:pPr>
          </w:p>
        </w:tc>
        <w:tc>
          <w:tcPr>
            <w:tcW w:w="11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出生年月</w:t>
            </w:r>
          </w:p>
        </w:tc>
        <w:tc>
          <w:tcPr>
            <w:tcW w:w="1137" w:type="dxa"/>
            <w:gridSpan w:val="2"/>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1965.06</w:t>
            </w:r>
          </w:p>
        </w:tc>
        <w:tc>
          <w:tcPr>
            <w:tcW w:w="1531"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行政职务</w:t>
            </w:r>
          </w:p>
        </w:tc>
        <w:tc>
          <w:tcPr>
            <w:tcW w:w="859" w:type="dxa"/>
            <w:gridSpan w:val="2"/>
            <w:vAlign w:val="center"/>
          </w:tcPr>
          <w:p>
            <w:pPr>
              <w:jc w:val="center"/>
              <w:rPr>
                <w:rFonts w:hint="eastAsia" w:asciiTheme="minorEastAsia" w:hAnsiTheme="minorEastAsia" w:eastAsiaTheme="minorEastAsia" w:cstheme="minorEastAsia"/>
                <w:sz w:val="21"/>
                <w:szCs w:val="21"/>
              </w:rPr>
            </w:pPr>
          </w:p>
        </w:tc>
        <w:tc>
          <w:tcPr>
            <w:tcW w:w="1589"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双师素质情况</w:t>
            </w:r>
          </w:p>
        </w:tc>
        <w:tc>
          <w:tcPr>
            <w:tcW w:w="888" w:type="dxa"/>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2184" w:type="dxa"/>
            <w:gridSpan w:val="4"/>
            <w:tcBorders>
              <w:left w:val="single" w:color="auto" w:sz="8" w:space="0"/>
            </w:tcBorders>
            <w:vAlign w:val="center"/>
          </w:tcPr>
          <w:p>
            <w:pPr>
              <w:jc w:val="left"/>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6"/>
                <w:sz w:val="21"/>
                <w:szCs w:val="21"/>
              </w:rPr>
              <w:t>学历. 学位</w:t>
            </w:r>
            <w:r>
              <w:rPr>
                <w:rFonts w:hint="eastAsia" w:asciiTheme="minorEastAsia" w:hAnsiTheme="minorEastAsia" w:eastAsiaTheme="minorEastAsia" w:cstheme="minorEastAsia"/>
                <w:spacing w:val="-10"/>
                <w:sz w:val="21"/>
                <w:szCs w:val="21"/>
              </w:rPr>
              <w:t>获得时间. 毕业学校. 专业</w:t>
            </w:r>
          </w:p>
        </w:tc>
        <w:tc>
          <w:tcPr>
            <w:tcW w:w="7140" w:type="dxa"/>
            <w:gridSpan w:val="12"/>
            <w:tcBorders>
              <w:right w:val="single" w:color="auto" w:sz="8" w:space="0"/>
            </w:tcBorders>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1985年6月，中国矿业大学矿山测量专业，工学学士</w:t>
            </w: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1988年6月，中国矿业大学测绘专业，硕士学位</w:t>
            </w: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1992年6月，中国矿业大学测绘专业，博士学位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2184" w:type="dxa"/>
            <w:gridSpan w:val="4"/>
            <w:tcBorders>
              <w:lef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主要从事工作与</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研究方向</w:t>
            </w:r>
          </w:p>
        </w:tc>
        <w:tc>
          <w:tcPr>
            <w:tcW w:w="7140" w:type="dxa"/>
            <w:gridSpan w:val="12"/>
            <w:tcBorders>
              <w:right w:val="single" w:color="auto" w:sz="8" w:space="0"/>
            </w:tcBorders>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数字地籍与国土资源信息系统、数字矿山及矿山地质测量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324" w:type="dxa"/>
            <w:gridSpan w:val="16"/>
            <w:tcBorders>
              <w:left w:val="single" w:color="auto" w:sz="8" w:space="0"/>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324" w:type="dxa"/>
            <w:gridSpan w:val="16"/>
            <w:tcBorders>
              <w:left w:val="single" w:color="auto" w:sz="8" w:space="0"/>
              <w:right w:val="single" w:color="auto" w:sz="8" w:space="0"/>
            </w:tcBorders>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在国内外重要学术刊物上发表论文共12篇；出版专著（译著等）2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324" w:type="dxa"/>
            <w:gridSpan w:val="16"/>
            <w:tcBorders>
              <w:left w:val="single" w:color="auto" w:sz="8" w:space="0"/>
              <w:right w:val="single" w:color="auto" w:sz="8"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获教学科研成果奖共4项；其中：国家级2项，省部级2项。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324" w:type="dxa"/>
            <w:gridSpan w:val="16"/>
            <w:tcBorders>
              <w:left w:val="single" w:color="auto" w:sz="8" w:space="0"/>
              <w:right w:val="single" w:color="auto" w:sz="8"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目前承担教学科研项目共4项；其中：国家级项目0项，省部级项目4项。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324" w:type="dxa"/>
            <w:gridSpan w:val="16"/>
            <w:tcBorders>
              <w:left w:val="single" w:color="auto" w:sz="8" w:space="0"/>
              <w:right w:val="single" w:color="auto" w:sz="8"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近三年拥有教学科研经费共120万元，年均40万元。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324" w:type="dxa"/>
            <w:gridSpan w:val="16"/>
            <w:tcBorders>
              <w:left w:val="single" w:color="auto" w:sz="8" w:space="0"/>
              <w:right w:val="single" w:color="auto" w:sz="8"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近三年授课（理论教学）共 420  学时；指导毕业设计共80人次。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restart"/>
            <w:tcBorders>
              <w:lef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最具代表性的教学科研项目和成果</w:t>
            </w: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38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成果名称</w:t>
            </w:r>
          </w:p>
        </w:tc>
        <w:tc>
          <w:tcPr>
            <w:tcW w:w="3322" w:type="dxa"/>
            <w:gridSpan w:val="7"/>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等级及签发单位. 时间</w:t>
            </w:r>
          </w:p>
        </w:tc>
        <w:tc>
          <w:tcPr>
            <w:tcW w:w="1938" w:type="dxa"/>
            <w:gridSpan w:val="3"/>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39"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8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城乡一体化地籍信息系统建设的关键技术研究</w:t>
            </w:r>
          </w:p>
        </w:tc>
        <w:tc>
          <w:tcPr>
            <w:tcW w:w="3322" w:type="dxa"/>
            <w:gridSpan w:val="7"/>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2006年国土资源科学技术二等奖</w:t>
            </w:r>
          </w:p>
        </w:tc>
        <w:tc>
          <w:tcPr>
            <w:tcW w:w="1938" w:type="dxa"/>
            <w:gridSpan w:val="3"/>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72"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85" w:type="dxa"/>
            <w:gridSpan w:val="3"/>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徐州市城镇地籍信息系统</w:t>
            </w:r>
          </w:p>
        </w:tc>
        <w:tc>
          <w:tcPr>
            <w:tcW w:w="3322" w:type="dxa"/>
            <w:gridSpan w:val="7"/>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2004年被中国地理信息系统协会评为地理信总系统优秀应用工程金奖</w:t>
            </w:r>
          </w:p>
        </w:tc>
        <w:tc>
          <w:tcPr>
            <w:tcW w:w="1938" w:type="dxa"/>
            <w:gridSpan w:val="3"/>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85" w:type="dxa"/>
            <w:gridSpan w:val="3"/>
            <w:vAlign w:val="center"/>
          </w:tcPr>
          <w:p>
            <w:pPr>
              <w:ind w:firstLine="210" w:firstLineChars="100"/>
              <w:jc w:val="left"/>
              <w:rPr>
                <w:rFonts w:hint="eastAsia" w:asciiTheme="minorEastAsia" w:hAnsiTheme="minorEastAsia" w:eastAsiaTheme="minorEastAsia" w:cstheme="minorEastAsia"/>
                <w:sz w:val="21"/>
                <w:szCs w:val="21"/>
              </w:rPr>
            </w:pPr>
          </w:p>
        </w:tc>
        <w:tc>
          <w:tcPr>
            <w:tcW w:w="3322" w:type="dxa"/>
            <w:gridSpan w:val="7"/>
            <w:vAlign w:val="center"/>
          </w:tcPr>
          <w:p>
            <w:pPr>
              <w:ind w:firstLine="210" w:firstLineChars="100"/>
              <w:jc w:val="left"/>
              <w:rPr>
                <w:rFonts w:hint="eastAsia" w:asciiTheme="minorEastAsia" w:hAnsiTheme="minorEastAsia" w:eastAsiaTheme="minorEastAsia" w:cstheme="minorEastAsia"/>
                <w:sz w:val="21"/>
                <w:szCs w:val="21"/>
              </w:rPr>
            </w:pPr>
          </w:p>
        </w:tc>
        <w:tc>
          <w:tcPr>
            <w:tcW w:w="1938" w:type="dxa"/>
            <w:gridSpan w:val="3"/>
            <w:tcBorders>
              <w:right w:val="single" w:color="auto" w:sz="8" w:space="0"/>
            </w:tcBorders>
            <w:vAlign w:val="center"/>
          </w:tcPr>
          <w:p>
            <w:pPr>
              <w:ind w:firstLine="210" w:firstLineChars="100"/>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restart"/>
            <w:tcBorders>
              <w:lef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最具代表性的社会服务和技术研发项目</w:t>
            </w: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38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1404"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项目来源</w:t>
            </w:r>
          </w:p>
        </w:tc>
        <w:tc>
          <w:tcPr>
            <w:tcW w:w="121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起讫时间</w:t>
            </w:r>
          </w:p>
        </w:tc>
        <w:tc>
          <w:tcPr>
            <w:tcW w:w="70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w:t>
            </w:r>
          </w:p>
        </w:tc>
        <w:tc>
          <w:tcPr>
            <w:tcW w:w="1938" w:type="dxa"/>
            <w:gridSpan w:val="3"/>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96"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85" w:type="dxa"/>
            <w:gridSpan w:val="3"/>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开采沉陷对耕地破坏机理及复垦对策研究</w:t>
            </w:r>
          </w:p>
        </w:tc>
        <w:tc>
          <w:tcPr>
            <w:tcW w:w="1404" w:type="dxa"/>
            <w:gridSpan w:val="3"/>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国家自然科学基金项目</w:t>
            </w:r>
          </w:p>
        </w:tc>
        <w:tc>
          <w:tcPr>
            <w:tcW w:w="1217" w:type="dxa"/>
            <w:gridSpan w:val="2"/>
            <w:vAlign w:val="center"/>
          </w:tcPr>
          <w:p>
            <w:pPr>
              <w:jc w:val="left"/>
              <w:rPr>
                <w:rFonts w:hint="eastAsia" w:asciiTheme="minorEastAsia" w:hAnsiTheme="minorEastAsia" w:eastAsiaTheme="minorEastAsia" w:cstheme="minorEastAsia"/>
                <w:sz w:val="21"/>
                <w:szCs w:val="21"/>
              </w:rPr>
            </w:pPr>
          </w:p>
        </w:tc>
        <w:tc>
          <w:tcPr>
            <w:tcW w:w="701" w:type="dxa"/>
            <w:gridSpan w:val="2"/>
            <w:vAlign w:val="center"/>
          </w:tcPr>
          <w:p>
            <w:pPr>
              <w:jc w:val="left"/>
              <w:rPr>
                <w:rFonts w:hint="eastAsia" w:asciiTheme="minorEastAsia" w:hAnsiTheme="minorEastAsia" w:eastAsiaTheme="minorEastAsia" w:cstheme="minorEastAsia"/>
                <w:sz w:val="21"/>
                <w:szCs w:val="21"/>
              </w:rPr>
            </w:pPr>
          </w:p>
        </w:tc>
        <w:tc>
          <w:tcPr>
            <w:tcW w:w="1938" w:type="dxa"/>
            <w:gridSpan w:val="3"/>
            <w:tcBorders>
              <w:right w:val="single" w:color="auto" w:sz="8" w:space="0"/>
            </w:tcBorders>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3"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85" w:type="dxa"/>
            <w:gridSpan w:val="3"/>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矿区可持续发展实施方案研究</w:t>
            </w:r>
          </w:p>
        </w:tc>
        <w:tc>
          <w:tcPr>
            <w:tcW w:w="1404" w:type="dxa"/>
            <w:gridSpan w:val="3"/>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原煤炭部重点项目</w:t>
            </w:r>
          </w:p>
        </w:tc>
        <w:tc>
          <w:tcPr>
            <w:tcW w:w="1217" w:type="dxa"/>
            <w:gridSpan w:val="2"/>
            <w:vAlign w:val="center"/>
          </w:tcPr>
          <w:p>
            <w:pPr>
              <w:jc w:val="left"/>
              <w:rPr>
                <w:rFonts w:hint="eastAsia" w:asciiTheme="minorEastAsia" w:hAnsiTheme="minorEastAsia" w:eastAsiaTheme="minorEastAsia" w:cstheme="minorEastAsia"/>
                <w:sz w:val="21"/>
                <w:szCs w:val="21"/>
              </w:rPr>
            </w:pPr>
          </w:p>
        </w:tc>
        <w:tc>
          <w:tcPr>
            <w:tcW w:w="701" w:type="dxa"/>
            <w:gridSpan w:val="2"/>
            <w:vAlign w:val="center"/>
          </w:tcPr>
          <w:p>
            <w:pPr>
              <w:jc w:val="left"/>
              <w:rPr>
                <w:rFonts w:hint="eastAsia" w:asciiTheme="minorEastAsia" w:hAnsiTheme="minorEastAsia" w:eastAsiaTheme="minorEastAsia" w:cstheme="minorEastAsia"/>
                <w:sz w:val="21"/>
                <w:szCs w:val="21"/>
              </w:rPr>
            </w:pPr>
          </w:p>
        </w:tc>
        <w:tc>
          <w:tcPr>
            <w:tcW w:w="1938" w:type="dxa"/>
            <w:gridSpan w:val="3"/>
            <w:tcBorders>
              <w:right w:val="single" w:color="auto" w:sz="8" w:space="0"/>
            </w:tcBorders>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85" w:type="dxa"/>
            <w:gridSpan w:val="3"/>
            <w:vAlign w:val="center"/>
          </w:tcPr>
          <w:p>
            <w:pPr>
              <w:jc w:val="left"/>
              <w:rPr>
                <w:rFonts w:hint="eastAsia" w:asciiTheme="minorEastAsia" w:hAnsiTheme="minorEastAsia" w:eastAsiaTheme="minorEastAsia" w:cstheme="minorEastAsia"/>
                <w:sz w:val="21"/>
                <w:szCs w:val="21"/>
              </w:rPr>
            </w:pPr>
          </w:p>
        </w:tc>
        <w:tc>
          <w:tcPr>
            <w:tcW w:w="1404" w:type="dxa"/>
            <w:gridSpan w:val="3"/>
            <w:vAlign w:val="center"/>
          </w:tcPr>
          <w:p>
            <w:pPr>
              <w:jc w:val="left"/>
              <w:rPr>
                <w:rFonts w:hint="eastAsia" w:asciiTheme="minorEastAsia" w:hAnsiTheme="minorEastAsia" w:eastAsiaTheme="minorEastAsia" w:cstheme="minorEastAsia"/>
                <w:sz w:val="21"/>
                <w:szCs w:val="21"/>
              </w:rPr>
            </w:pPr>
          </w:p>
        </w:tc>
        <w:tc>
          <w:tcPr>
            <w:tcW w:w="1217" w:type="dxa"/>
            <w:gridSpan w:val="2"/>
            <w:vAlign w:val="center"/>
          </w:tcPr>
          <w:p>
            <w:pPr>
              <w:jc w:val="left"/>
              <w:rPr>
                <w:rFonts w:hint="eastAsia" w:asciiTheme="minorEastAsia" w:hAnsiTheme="minorEastAsia" w:eastAsiaTheme="minorEastAsia" w:cstheme="minorEastAsia"/>
                <w:sz w:val="21"/>
                <w:szCs w:val="21"/>
              </w:rPr>
            </w:pPr>
          </w:p>
        </w:tc>
        <w:tc>
          <w:tcPr>
            <w:tcW w:w="701" w:type="dxa"/>
            <w:gridSpan w:val="2"/>
            <w:vAlign w:val="center"/>
          </w:tcPr>
          <w:p>
            <w:pPr>
              <w:jc w:val="left"/>
              <w:rPr>
                <w:rFonts w:hint="eastAsia" w:asciiTheme="minorEastAsia" w:hAnsiTheme="minorEastAsia" w:eastAsiaTheme="minorEastAsia" w:cstheme="minorEastAsia"/>
                <w:sz w:val="21"/>
                <w:szCs w:val="21"/>
              </w:rPr>
            </w:pPr>
          </w:p>
        </w:tc>
        <w:tc>
          <w:tcPr>
            <w:tcW w:w="1938" w:type="dxa"/>
            <w:gridSpan w:val="3"/>
            <w:tcBorders>
              <w:right w:val="single" w:color="auto" w:sz="8" w:space="0"/>
            </w:tcBorders>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85" w:type="dxa"/>
            <w:gridSpan w:val="3"/>
            <w:vAlign w:val="center"/>
          </w:tcPr>
          <w:p>
            <w:pPr>
              <w:jc w:val="left"/>
              <w:rPr>
                <w:rFonts w:hint="eastAsia" w:asciiTheme="minorEastAsia" w:hAnsiTheme="minorEastAsia" w:eastAsiaTheme="minorEastAsia" w:cstheme="minorEastAsia"/>
                <w:sz w:val="21"/>
                <w:szCs w:val="21"/>
              </w:rPr>
            </w:pPr>
          </w:p>
        </w:tc>
        <w:tc>
          <w:tcPr>
            <w:tcW w:w="1404" w:type="dxa"/>
            <w:gridSpan w:val="3"/>
            <w:vAlign w:val="center"/>
          </w:tcPr>
          <w:p>
            <w:pPr>
              <w:jc w:val="left"/>
              <w:rPr>
                <w:rFonts w:hint="eastAsia" w:asciiTheme="minorEastAsia" w:hAnsiTheme="minorEastAsia" w:eastAsiaTheme="minorEastAsia" w:cstheme="minorEastAsia"/>
                <w:sz w:val="21"/>
                <w:szCs w:val="21"/>
              </w:rPr>
            </w:pPr>
          </w:p>
        </w:tc>
        <w:tc>
          <w:tcPr>
            <w:tcW w:w="1217" w:type="dxa"/>
            <w:gridSpan w:val="2"/>
            <w:vAlign w:val="center"/>
          </w:tcPr>
          <w:p>
            <w:pPr>
              <w:jc w:val="left"/>
              <w:rPr>
                <w:rFonts w:hint="eastAsia" w:asciiTheme="minorEastAsia" w:hAnsiTheme="minorEastAsia" w:eastAsiaTheme="minorEastAsia" w:cstheme="minorEastAsia"/>
                <w:sz w:val="21"/>
                <w:szCs w:val="21"/>
              </w:rPr>
            </w:pPr>
          </w:p>
        </w:tc>
        <w:tc>
          <w:tcPr>
            <w:tcW w:w="701" w:type="dxa"/>
            <w:gridSpan w:val="2"/>
            <w:vAlign w:val="center"/>
          </w:tcPr>
          <w:p>
            <w:pPr>
              <w:jc w:val="left"/>
              <w:rPr>
                <w:rFonts w:hint="eastAsia" w:asciiTheme="minorEastAsia" w:hAnsiTheme="minorEastAsia" w:eastAsiaTheme="minorEastAsia" w:cstheme="minorEastAsia"/>
                <w:sz w:val="21"/>
                <w:szCs w:val="21"/>
              </w:rPr>
            </w:pPr>
          </w:p>
        </w:tc>
        <w:tc>
          <w:tcPr>
            <w:tcW w:w="1938" w:type="dxa"/>
            <w:gridSpan w:val="3"/>
            <w:tcBorders>
              <w:right w:val="single" w:color="auto" w:sz="8" w:space="0"/>
            </w:tcBorders>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restart"/>
            <w:tcBorders>
              <w:lef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目前承担的主要教学工作</w:t>
            </w: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38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121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授课对象</w:t>
            </w:r>
          </w:p>
        </w:tc>
        <w:tc>
          <w:tcPr>
            <w:tcW w:w="709"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人数</w:t>
            </w:r>
          </w:p>
        </w:tc>
        <w:tc>
          <w:tcPr>
            <w:tcW w:w="6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课程性质</w:t>
            </w:r>
          </w:p>
        </w:tc>
        <w:tc>
          <w:tcPr>
            <w:tcW w:w="1416" w:type="dxa"/>
            <w:gridSpan w:val="2"/>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8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《矿山测量学》</w:t>
            </w:r>
          </w:p>
        </w:tc>
        <w:tc>
          <w:tcPr>
            <w:tcW w:w="121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13开采</w:t>
            </w:r>
          </w:p>
        </w:tc>
        <w:tc>
          <w:tcPr>
            <w:tcW w:w="709"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90</w:t>
            </w:r>
          </w:p>
        </w:tc>
        <w:tc>
          <w:tcPr>
            <w:tcW w:w="6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必修课</w:t>
            </w:r>
          </w:p>
        </w:tc>
        <w:tc>
          <w:tcPr>
            <w:tcW w:w="1416" w:type="dxa"/>
            <w:gridSpan w:val="2"/>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00"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85"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《土地管理与地籍测量》</w:t>
            </w:r>
          </w:p>
        </w:tc>
        <w:tc>
          <w:tcPr>
            <w:tcW w:w="1215"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13、14建工</w:t>
            </w:r>
          </w:p>
        </w:tc>
        <w:tc>
          <w:tcPr>
            <w:tcW w:w="709"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60</w:t>
            </w:r>
          </w:p>
        </w:tc>
        <w:tc>
          <w:tcPr>
            <w:tcW w:w="6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w:t>
            </w:r>
          </w:p>
        </w:tc>
        <w:tc>
          <w:tcPr>
            <w:tcW w:w="12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必修课</w:t>
            </w:r>
          </w:p>
        </w:tc>
        <w:tc>
          <w:tcPr>
            <w:tcW w:w="1416" w:type="dxa"/>
            <w:gridSpan w:val="2"/>
            <w:tcBorders>
              <w:right w:val="single" w:color="auto" w:sz="8"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131" w:type="dxa"/>
            <w:gridSpan w:val="2"/>
            <w:vMerge w:val="continue"/>
            <w:tcBorders>
              <w:left w:val="single" w:color="auto" w:sz="8" w:space="0"/>
            </w:tcBorders>
            <w:vAlign w:val="center"/>
          </w:tcPr>
          <w:p>
            <w:pPr>
              <w:jc w:val="center"/>
              <w:rPr>
                <w:rFonts w:hint="eastAsia" w:asciiTheme="minorEastAsia" w:hAnsiTheme="minorEastAsia" w:eastAsiaTheme="minorEastAsia" w:cstheme="minorEastAsia"/>
                <w:sz w:val="21"/>
                <w:szCs w:val="21"/>
              </w:rPr>
            </w:pPr>
          </w:p>
        </w:tc>
        <w:tc>
          <w:tcPr>
            <w:tcW w:w="548"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85" w:type="dxa"/>
            <w:gridSpan w:val="3"/>
            <w:vAlign w:val="center"/>
          </w:tcPr>
          <w:p>
            <w:pPr>
              <w:jc w:val="center"/>
              <w:rPr>
                <w:rFonts w:hint="eastAsia" w:asciiTheme="minorEastAsia" w:hAnsiTheme="minorEastAsia" w:eastAsiaTheme="minorEastAsia" w:cstheme="minorEastAsia"/>
                <w:sz w:val="21"/>
                <w:szCs w:val="21"/>
              </w:rPr>
            </w:pPr>
          </w:p>
        </w:tc>
        <w:tc>
          <w:tcPr>
            <w:tcW w:w="1215" w:type="dxa"/>
            <w:gridSpan w:val="2"/>
            <w:vAlign w:val="center"/>
          </w:tcPr>
          <w:p>
            <w:pPr>
              <w:jc w:val="center"/>
              <w:rPr>
                <w:rFonts w:hint="eastAsia" w:asciiTheme="minorEastAsia" w:hAnsiTheme="minorEastAsia" w:eastAsiaTheme="minorEastAsia" w:cstheme="minorEastAsia"/>
                <w:sz w:val="21"/>
                <w:szCs w:val="21"/>
              </w:rPr>
            </w:pPr>
          </w:p>
        </w:tc>
        <w:tc>
          <w:tcPr>
            <w:tcW w:w="709" w:type="dxa"/>
            <w:gridSpan w:val="2"/>
            <w:vAlign w:val="center"/>
          </w:tcPr>
          <w:p>
            <w:pPr>
              <w:jc w:val="center"/>
              <w:rPr>
                <w:rFonts w:hint="eastAsia" w:asciiTheme="minorEastAsia" w:hAnsiTheme="minorEastAsia" w:eastAsiaTheme="minorEastAsia" w:cstheme="minorEastAsia"/>
                <w:sz w:val="21"/>
                <w:szCs w:val="21"/>
              </w:rPr>
            </w:pPr>
          </w:p>
        </w:tc>
        <w:tc>
          <w:tcPr>
            <w:tcW w:w="697" w:type="dxa"/>
            <w:vAlign w:val="center"/>
          </w:tcPr>
          <w:p>
            <w:pPr>
              <w:jc w:val="center"/>
              <w:rPr>
                <w:rFonts w:hint="eastAsia" w:asciiTheme="minorEastAsia" w:hAnsiTheme="minorEastAsia" w:eastAsiaTheme="minorEastAsia" w:cstheme="minorEastAsia"/>
                <w:sz w:val="21"/>
                <w:szCs w:val="21"/>
              </w:rPr>
            </w:pPr>
          </w:p>
        </w:tc>
        <w:tc>
          <w:tcPr>
            <w:tcW w:w="1223" w:type="dxa"/>
            <w:gridSpan w:val="3"/>
            <w:vAlign w:val="center"/>
          </w:tcPr>
          <w:p>
            <w:pPr>
              <w:ind w:firstLine="210" w:firstLineChars="100"/>
              <w:jc w:val="left"/>
              <w:rPr>
                <w:rFonts w:hint="eastAsia" w:asciiTheme="minorEastAsia" w:hAnsiTheme="minorEastAsia" w:eastAsiaTheme="minorEastAsia" w:cstheme="minorEastAsia"/>
                <w:sz w:val="21"/>
                <w:szCs w:val="21"/>
              </w:rPr>
            </w:pPr>
          </w:p>
        </w:tc>
        <w:tc>
          <w:tcPr>
            <w:tcW w:w="1416" w:type="dxa"/>
            <w:gridSpan w:val="2"/>
            <w:tcBorders>
              <w:right w:val="single" w:color="auto" w:sz="8" w:space="0"/>
            </w:tcBorders>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16" w:hRule="atLeast"/>
          <w:jc w:val="center"/>
        </w:trPr>
        <w:tc>
          <w:tcPr>
            <w:tcW w:w="1679" w:type="dxa"/>
            <w:gridSpan w:val="3"/>
            <w:tcBorders>
              <w:left w:val="single" w:color="auto" w:sz="8" w:space="0"/>
              <w:bottom w:val="single" w:color="auto" w:sz="8" w:space="0"/>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教学管理部门审核意见</w:t>
            </w:r>
          </w:p>
        </w:tc>
        <w:tc>
          <w:tcPr>
            <w:tcW w:w="7645" w:type="dxa"/>
            <w:gridSpan w:val="13"/>
            <w:tcBorders>
              <w:left w:val="single" w:color="auto" w:sz="4" w:space="0"/>
              <w:bottom w:val="single" w:color="auto" w:sz="8" w:space="0"/>
              <w:right w:val="single" w:color="auto" w:sz="8" w:space="0"/>
            </w:tcBorders>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签章：</w:t>
            </w:r>
          </w:p>
        </w:tc>
      </w:tr>
    </w:tbl>
    <w:p>
      <w:pPr>
        <w:ind w:firstLine="211" w:firstLineChars="100"/>
        <w:rPr>
          <w:rFonts w:eastAsia="仿宋_GB2312"/>
          <w:b/>
        </w:rPr>
      </w:pPr>
      <w:r>
        <w:rPr>
          <w:rFonts w:eastAsia="仿宋_GB2312"/>
          <w:b/>
        </w:rPr>
        <w:t>注：需填写二至四人，每人一表。</w:t>
      </w:r>
    </w:p>
    <w:p>
      <w:pPr>
        <w:ind w:firstLine="321" w:firstLineChars="100"/>
        <w:jc w:val="center"/>
        <w:rPr>
          <w:b/>
          <w:sz w:val="32"/>
        </w:rPr>
      </w:pPr>
      <w:r>
        <w:rPr>
          <w:rFonts w:hint="eastAsia"/>
          <w:b/>
          <w:sz w:val="32"/>
          <w:szCs w:val="32"/>
        </w:rPr>
        <w:t>4</w:t>
      </w:r>
      <w:r>
        <w:rPr>
          <w:b/>
          <w:sz w:val="32"/>
          <w:szCs w:val="32"/>
        </w:rPr>
        <w:t>.专业主要带头人简介</w:t>
      </w:r>
      <w:r>
        <w:rPr>
          <w:b/>
          <w:sz w:val="32"/>
        </w:rPr>
        <w:t>(2)</w:t>
      </w:r>
    </w:p>
    <w:tbl>
      <w:tblPr>
        <w:tblStyle w:val="15"/>
        <w:tblW w:w="948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8"/>
        <w:gridCol w:w="482"/>
        <w:gridCol w:w="527"/>
        <w:gridCol w:w="485"/>
        <w:gridCol w:w="1317"/>
        <w:gridCol w:w="530"/>
        <w:gridCol w:w="888"/>
        <w:gridCol w:w="733"/>
        <w:gridCol w:w="683"/>
        <w:gridCol w:w="684"/>
        <w:gridCol w:w="146"/>
        <w:gridCol w:w="516"/>
        <w:gridCol w:w="501"/>
        <w:gridCol w:w="506"/>
        <w:gridCol w:w="8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jc w:val="center"/>
        </w:trPr>
        <w:tc>
          <w:tcPr>
            <w:tcW w:w="608" w:type="dxa"/>
            <w:vMerge w:val="restar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494" w:type="dxa"/>
            <w:gridSpan w:val="3"/>
            <w:vMerge w:val="restar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谭志祥</w:t>
            </w:r>
          </w:p>
        </w:tc>
        <w:tc>
          <w:tcPr>
            <w:tcW w:w="131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1418"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1416"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专业技术职务</w:t>
            </w:r>
          </w:p>
        </w:tc>
        <w:tc>
          <w:tcPr>
            <w:tcW w:w="83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教授</w:t>
            </w:r>
          </w:p>
        </w:tc>
        <w:tc>
          <w:tcPr>
            <w:tcW w:w="152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w:t>
            </w:r>
          </w:p>
        </w:tc>
        <w:tc>
          <w:tcPr>
            <w:tcW w:w="87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jc w:val="center"/>
        </w:trPr>
        <w:tc>
          <w:tcPr>
            <w:tcW w:w="608" w:type="dxa"/>
            <w:vMerge w:val="continue"/>
            <w:vAlign w:val="center"/>
          </w:tcPr>
          <w:p>
            <w:pPr>
              <w:jc w:val="center"/>
              <w:rPr>
                <w:rFonts w:hint="eastAsia" w:asciiTheme="minorEastAsia" w:hAnsiTheme="minorEastAsia" w:eastAsiaTheme="minorEastAsia" w:cstheme="minorEastAsia"/>
                <w:sz w:val="21"/>
                <w:szCs w:val="21"/>
              </w:rPr>
            </w:pPr>
          </w:p>
        </w:tc>
        <w:tc>
          <w:tcPr>
            <w:tcW w:w="1494" w:type="dxa"/>
            <w:gridSpan w:val="3"/>
            <w:vMerge w:val="continue"/>
            <w:vAlign w:val="center"/>
          </w:tcPr>
          <w:p>
            <w:pPr>
              <w:jc w:val="center"/>
              <w:rPr>
                <w:rFonts w:hint="eastAsia" w:asciiTheme="minorEastAsia" w:hAnsiTheme="minorEastAsia" w:eastAsiaTheme="minorEastAsia" w:cstheme="minorEastAsia"/>
                <w:sz w:val="21"/>
                <w:szCs w:val="21"/>
              </w:rPr>
            </w:pPr>
          </w:p>
        </w:tc>
        <w:tc>
          <w:tcPr>
            <w:tcW w:w="131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出生年月</w:t>
            </w:r>
          </w:p>
        </w:tc>
        <w:tc>
          <w:tcPr>
            <w:tcW w:w="1418"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1969年3月</w:t>
            </w:r>
          </w:p>
        </w:tc>
        <w:tc>
          <w:tcPr>
            <w:tcW w:w="1416"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行政职务</w:t>
            </w:r>
          </w:p>
        </w:tc>
        <w:tc>
          <w:tcPr>
            <w:tcW w:w="830" w:type="dxa"/>
            <w:gridSpan w:val="2"/>
            <w:vAlign w:val="center"/>
          </w:tcPr>
          <w:p>
            <w:pPr>
              <w:jc w:val="center"/>
              <w:rPr>
                <w:rFonts w:hint="eastAsia" w:asciiTheme="minorEastAsia" w:hAnsiTheme="minorEastAsia" w:eastAsiaTheme="minorEastAsia" w:cstheme="minorEastAsia"/>
                <w:spacing w:val="-14"/>
                <w:sz w:val="21"/>
                <w:szCs w:val="21"/>
              </w:rPr>
            </w:pPr>
          </w:p>
        </w:tc>
        <w:tc>
          <w:tcPr>
            <w:tcW w:w="1523" w:type="dxa"/>
            <w:gridSpan w:val="3"/>
            <w:vAlign w:val="center"/>
          </w:tcPr>
          <w:p>
            <w:pPr>
              <w:jc w:val="center"/>
              <w:rPr>
                <w:rFonts w:hint="eastAsia" w:asciiTheme="minorEastAsia" w:hAnsiTheme="minorEastAsia" w:eastAsiaTheme="minorEastAsia" w:cstheme="minorEastAsia"/>
                <w:spacing w:val="-14"/>
                <w:sz w:val="21"/>
                <w:szCs w:val="21"/>
              </w:rPr>
            </w:pPr>
            <w:r>
              <w:rPr>
                <w:rFonts w:hint="eastAsia" w:asciiTheme="minorEastAsia" w:hAnsiTheme="minorEastAsia" w:eastAsiaTheme="minorEastAsia" w:cstheme="minorEastAsia"/>
                <w:spacing w:val="-14"/>
                <w:sz w:val="21"/>
                <w:szCs w:val="21"/>
              </w:rPr>
              <w:t>双师素质情况</w:t>
            </w:r>
          </w:p>
        </w:tc>
        <w:tc>
          <w:tcPr>
            <w:tcW w:w="87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2102" w:type="dxa"/>
            <w:gridSpan w:val="4"/>
            <w:vAlign w:val="center"/>
          </w:tcPr>
          <w:p>
            <w:pPr>
              <w:jc w:val="left"/>
              <w:rPr>
                <w:rFonts w:hint="eastAsia" w:asciiTheme="minorEastAsia" w:hAnsiTheme="minorEastAsia" w:eastAsiaTheme="minorEastAsia" w:cstheme="minorEastAsia"/>
                <w:spacing w:val="-10"/>
                <w:sz w:val="21"/>
                <w:szCs w:val="21"/>
              </w:rPr>
            </w:pPr>
            <w:r>
              <w:rPr>
                <w:rFonts w:hint="eastAsia" w:asciiTheme="minorEastAsia" w:hAnsiTheme="minorEastAsia" w:eastAsiaTheme="minorEastAsia" w:cstheme="minorEastAsia"/>
                <w:spacing w:val="-6"/>
                <w:sz w:val="21"/>
                <w:szCs w:val="21"/>
              </w:rPr>
              <w:t>学历. 学位获得时间. 毕业学校. 专业</w:t>
            </w:r>
          </w:p>
        </w:tc>
        <w:tc>
          <w:tcPr>
            <w:tcW w:w="7378" w:type="dxa"/>
            <w:gridSpan w:val="11"/>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2004年7月获得中国矿业大学测量专业博士学位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2102" w:type="dxa"/>
            <w:gridSpan w:val="4"/>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主要从事工作与</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研究方向</w:t>
            </w:r>
          </w:p>
        </w:tc>
        <w:tc>
          <w:tcPr>
            <w:tcW w:w="7378" w:type="dxa"/>
            <w:gridSpan w:val="11"/>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矿山测量、变形观测、开采沉陷与三下采煤等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480" w:type="dxa"/>
            <w:gridSpan w:val="15"/>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480" w:type="dxa"/>
            <w:gridSpan w:val="15"/>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在国内外重要学术刊物上发表论文共10篇；出版专著（译著等）2部。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48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获教学科研成果奖共9项；其中：国家级2项，省部级7项。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48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目前承担教学科研项目共 2项；其中：国家级项目0项，省部级项目 2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480" w:type="dxa"/>
            <w:gridSpan w:val="15"/>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近三年拥有教学科研经费共 90万元，年均30万元。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9480" w:type="dxa"/>
            <w:gridSpan w:val="15"/>
            <w:tcBorders>
              <w:right w:val="single" w:color="auto" w:sz="4"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近三年授课（理论教学）共432学时；指导毕业设计共 人计140周次。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restar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最具代表性的教学科研项目和成果</w:t>
            </w: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332"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成果名称</w:t>
            </w:r>
          </w:p>
        </w:tc>
        <w:tc>
          <w:tcPr>
            <w:tcW w:w="365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等级及签发单位. 时间</w:t>
            </w:r>
          </w:p>
        </w:tc>
        <w:tc>
          <w:tcPr>
            <w:tcW w:w="1881" w:type="dxa"/>
            <w:gridSpan w:val="3"/>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21"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32" w:type="dxa"/>
            <w:gridSpan w:val="3"/>
            <w:vAlign w:val="center"/>
          </w:tcPr>
          <w:p>
            <w:pPr>
              <w:widowControl/>
              <w:spacing w:line="24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高强度综放开采地表沉陷规律实测研究</w:t>
            </w:r>
          </w:p>
        </w:tc>
        <w:tc>
          <w:tcPr>
            <w:tcW w:w="365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国家“十一五”科技支撑计划重点项目(2006BAC09B01)</w:t>
            </w:r>
          </w:p>
        </w:tc>
        <w:tc>
          <w:tcPr>
            <w:tcW w:w="1881"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036"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32" w:type="dxa"/>
            <w:gridSpan w:val="3"/>
            <w:vAlign w:val="center"/>
          </w:tcPr>
          <w:p>
            <w:pPr>
              <w:spacing w:line="2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Research on Ground Movement Laws for Strip Mining Under Thick Alluvium</w:t>
            </w:r>
          </w:p>
        </w:tc>
        <w:tc>
          <w:tcPr>
            <w:tcW w:w="3650" w:type="dxa"/>
            <w:gridSpan w:val="6"/>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National Natural Science Foundation of China (59874029) and F oundation of University Key Teacher by the Min-istry of Education</w:t>
            </w:r>
          </w:p>
        </w:tc>
        <w:tc>
          <w:tcPr>
            <w:tcW w:w="1881"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9"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32" w:type="dxa"/>
            <w:gridSpan w:val="3"/>
            <w:vAlign w:val="center"/>
          </w:tcPr>
          <w:p>
            <w:pPr>
              <w:spacing w:line="240" w:lineRule="exact"/>
              <w:jc w:val="left"/>
              <w:rPr>
                <w:rFonts w:hint="eastAsia" w:asciiTheme="minorEastAsia" w:hAnsiTheme="minorEastAsia" w:eastAsiaTheme="minorEastAsia" w:cstheme="minorEastAsia"/>
                <w:sz w:val="21"/>
                <w:szCs w:val="21"/>
              </w:rPr>
            </w:pPr>
          </w:p>
        </w:tc>
        <w:tc>
          <w:tcPr>
            <w:tcW w:w="3650" w:type="dxa"/>
            <w:gridSpan w:val="6"/>
            <w:vAlign w:val="center"/>
          </w:tcPr>
          <w:p>
            <w:pPr>
              <w:jc w:val="center"/>
              <w:rPr>
                <w:rFonts w:hint="eastAsia" w:asciiTheme="minorEastAsia" w:hAnsiTheme="minorEastAsia" w:eastAsiaTheme="minorEastAsia" w:cstheme="minorEastAsia"/>
                <w:sz w:val="21"/>
                <w:szCs w:val="21"/>
              </w:rPr>
            </w:pPr>
          </w:p>
        </w:tc>
        <w:tc>
          <w:tcPr>
            <w:tcW w:w="1881" w:type="dxa"/>
            <w:gridSpan w:val="3"/>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restar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最具代表性的社会服务和技术研发项目</w:t>
            </w: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332"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162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项目来源</w:t>
            </w:r>
          </w:p>
        </w:tc>
        <w:tc>
          <w:tcPr>
            <w:tcW w:w="1367"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起讫时间</w:t>
            </w:r>
          </w:p>
        </w:tc>
        <w:tc>
          <w:tcPr>
            <w:tcW w:w="662"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经费</w:t>
            </w:r>
          </w:p>
        </w:tc>
        <w:tc>
          <w:tcPr>
            <w:tcW w:w="1881"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32" w:type="dxa"/>
            <w:gridSpan w:val="3"/>
            <w:vAlign w:val="center"/>
          </w:tcPr>
          <w:p>
            <w:pPr>
              <w:jc w:val="left"/>
              <w:rPr>
                <w:rFonts w:hint="eastAsia" w:asciiTheme="minorEastAsia" w:hAnsiTheme="minorEastAsia" w:eastAsiaTheme="minorEastAsia" w:cstheme="minorEastAsia"/>
                <w:sz w:val="21"/>
                <w:szCs w:val="21"/>
              </w:rPr>
            </w:pPr>
          </w:p>
        </w:tc>
        <w:tc>
          <w:tcPr>
            <w:tcW w:w="1621" w:type="dxa"/>
            <w:gridSpan w:val="2"/>
            <w:vAlign w:val="center"/>
          </w:tcPr>
          <w:p>
            <w:pPr>
              <w:jc w:val="left"/>
              <w:rPr>
                <w:rFonts w:hint="eastAsia" w:asciiTheme="minorEastAsia" w:hAnsiTheme="minorEastAsia" w:eastAsiaTheme="minorEastAsia" w:cstheme="minorEastAsia"/>
                <w:sz w:val="21"/>
                <w:szCs w:val="21"/>
              </w:rPr>
            </w:pPr>
          </w:p>
        </w:tc>
        <w:tc>
          <w:tcPr>
            <w:tcW w:w="1367" w:type="dxa"/>
            <w:gridSpan w:val="2"/>
            <w:vAlign w:val="center"/>
          </w:tcPr>
          <w:p>
            <w:pPr>
              <w:jc w:val="left"/>
              <w:rPr>
                <w:rFonts w:hint="eastAsia" w:asciiTheme="minorEastAsia" w:hAnsiTheme="minorEastAsia" w:eastAsiaTheme="minorEastAsia" w:cstheme="minorEastAsia"/>
                <w:sz w:val="21"/>
                <w:szCs w:val="21"/>
              </w:rPr>
            </w:pPr>
          </w:p>
        </w:tc>
        <w:tc>
          <w:tcPr>
            <w:tcW w:w="662" w:type="dxa"/>
            <w:gridSpan w:val="2"/>
            <w:vAlign w:val="center"/>
          </w:tcPr>
          <w:p>
            <w:pPr>
              <w:jc w:val="left"/>
              <w:rPr>
                <w:rFonts w:hint="eastAsia" w:asciiTheme="minorEastAsia" w:hAnsiTheme="minorEastAsia" w:eastAsiaTheme="minorEastAsia" w:cstheme="minorEastAsia"/>
                <w:sz w:val="21"/>
                <w:szCs w:val="21"/>
              </w:rPr>
            </w:pPr>
          </w:p>
        </w:tc>
        <w:tc>
          <w:tcPr>
            <w:tcW w:w="1881" w:type="dxa"/>
            <w:gridSpan w:val="3"/>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32" w:type="dxa"/>
            <w:gridSpan w:val="3"/>
            <w:vAlign w:val="center"/>
          </w:tcPr>
          <w:p>
            <w:pPr>
              <w:jc w:val="left"/>
              <w:rPr>
                <w:rFonts w:hint="eastAsia" w:asciiTheme="minorEastAsia" w:hAnsiTheme="minorEastAsia" w:eastAsiaTheme="minorEastAsia" w:cstheme="minorEastAsia"/>
                <w:sz w:val="21"/>
                <w:szCs w:val="21"/>
              </w:rPr>
            </w:pPr>
          </w:p>
        </w:tc>
        <w:tc>
          <w:tcPr>
            <w:tcW w:w="1621" w:type="dxa"/>
            <w:gridSpan w:val="2"/>
            <w:vAlign w:val="center"/>
          </w:tcPr>
          <w:p>
            <w:pPr>
              <w:jc w:val="left"/>
              <w:rPr>
                <w:rFonts w:hint="eastAsia" w:asciiTheme="minorEastAsia" w:hAnsiTheme="minorEastAsia" w:eastAsiaTheme="minorEastAsia" w:cstheme="minorEastAsia"/>
                <w:sz w:val="21"/>
                <w:szCs w:val="21"/>
              </w:rPr>
            </w:pPr>
          </w:p>
        </w:tc>
        <w:tc>
          <w:tcPr>
            <w:tcW w:w="1367" w:type="dxa"/>
            <w:gridSpan w:val="2"/>
            <w:vAlign w:val="center"/>
          </w:tcPr>
          <w:p>
            <w:pPr>
              <w:jc w:val="left"/>
              <w:rPr>
                <w:rFonts w:hint="eastAsia" w:asciiTheme="minorEastAsia" w:hAnsiTheme="minorEastAsia" w:eastAsiaTheme="minorEastAsia" w:cstheme="minorEastAsia"/>
                <w:sz w:val="21"/>
                <w:szCs w:val="21"/>
              </w:rPr>
            </w:pPr>
          </w:p>
        </w:tc>
        <w:tc>
          <w:tcPr>
            <w:tcW w:w="662" w:type="dxa"/>
            <w:gridSpan w:val="2"/>
            <w:vAlign w:val="center"/>
          </w:tcPr>
          <w:p>
            <w:pPr>
              <w:jc w:val="left"/>
              <w:rPr>
                <w:rFonts w:hint="eastAsia" w:asciiTheme="minorEastAsia" w:hAnsiTheme="minorEastAsia" w:eastAsiaTheme="minorEastAsia" w:cstheme="minorEastAsia"/>
                <w:sz w:val="21"/>
                <w:szCs w:val="21"/>
              </w:rPr>
            </w:pPr>
          </w:p>
        </w:tc>
        <w:tc>
          <w:tcPr>
            <w:tcW w:w="1881" w:type="dxa"/>
            <w:gridSpan w:val="3"/>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32" w:type="dxa"/>
            <w:gridSpan w:val="3"/>
            <w:vAlign w:val="center"/>
          </w:tcPr>
          <w:p>
            <w:pPr>
              <w:jc w:val="left"/>
              <w:rPr>
                <w:rFonts w:hint="eastAsia" w:asciiTheme="minorEastAsia" w:hAnsiTheme="minorEastAsia" w:eastAsiaTheme="minorEastAsia" w:cstheme="minorEastAsia"/>
                <w:sz w:val="21"/>
                <w:szCs w:val="21"/>
              </w:rPr>
            </w:pPr>
          </w:p>
        </w:tc>
        <w:tc>
          <w:tcPr>
            <w:tcW w:w="1621" w:type="dxa"/>
            <w:gridSpan w:val="2"/>
            <w:vAlign w:val="center"/>
          </w:tcPr>
          <w:p>
            <w:pPr>
              <w:jc w:val="left"/>
              <w:rPr>
                <w:rFonts w:hint="eastAsia" w:asciiTheme="minorEastAsia" w:hAnsiTheme="minorEastAsia" w:eastAsiaTheme="minorEastAsia" w:cstheme="minorEastAsia"/>
                <w:sz w:val="21"/>
                <w:szCs w:val="21"/>
              </w:rPr>
            </w:pPr>
          </w:p>
        </w:tc>
        <w:tc>
          <w:tcPr>
            <w:tcW w:w="1367" w:type="dxa"/>
            <w:gridSpan w:val="2"/>
            <w:vAlign w:val="center"/>
          </w:tcPr>
          <w:p>
            <w:pPr>
              <w:jc w:val="left"/>
              <w:rPr>
                <w:rFonts w:hint="eastAsia" w:asciiTheme="minorEastAsia" w:hAnsiTheme="minorEastAsia" w:eastAsiaTheme="minorEastAsia" w:cstheme="minorEastAsia"/>
                <w:sz w:val="21"/>
                <w:szCs w:val="21"/>
              </w:rPr>
            </w:pPr>
          </w:p>
        </w:tc>
        <w:tc>
          <w:tcPr>
            <w:tcW w:w="662" w:type="dxa"/>
            <w:gridSpan w:val="2"/>
            <w:vAlign w:val="center"/>
          </w:tcPr>
          <w:p>
            <w:pPr>
              <w:jc w:val="left"/>
              <w:rPr>
                <w:rFonts w:hint="eastAsia" w:asciiTheme="minorEastAsia" w:hAnsiTheme="minorEastAsia" w:eastAsiaTheme="minorEastAsia" w:cstheme="minorEastAsia"/>
                <w:sz w:val="21"/>
                <w:szCs w:val="21"/>
              </w:rPr>
            </w:pPr>
          </w:p>
        </w:tc>
        <w:tc>
          <w:tcPr>
            <w:tcW w:w="1881" w:type="dxa"/>
            <w:gridSpan w:val="3"/>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restart"/>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目前承担的主要教学工作</w:t>
            </w: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2332"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课程名称</w:t>
            </w:r>
          </w:p>
        </w:tc>
        <w:tc>
          <w:tcPr>
            <w:tcW w:w="162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授课对象</w:t>
            </w:r>
          </w:p>
        </w:tc>
        <w:tc>
          <w:tcPr>
            <w:tcW w:w="68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人数</w:t>
            </w:r>
          </w:p>
        </w:tc>
        <w:tc>
          <w:tcPr>
            <w:tcW w:w="6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学时</w:t>
            </w:r>
          </w:p>
        </w:tc>
        <w:tc>
          <w:tcPr>
            <w:tcW w:w="116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课程性质</w:t>
            </w:r>
          </w:p>
        </w:tc>
        <w:tc>
          <w:tcPr>
            <w:tcW w:w="138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32"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变形监测与沉陷工程学</w:t>
            </w:r>
          </w:p>
        </w:tc>
        <w:tc>
          <w:tcPr>
            <w:tcW w:w="1621"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13开采班</w:t>
            </w:r>
          </w:p>
        </w:tc>
        <w:tc>
          <w:tcPr>
            <w:tcW w:w="68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70</w:t>
            </w:r>
          </w:p>
        </w:tc>
        <w:tc>
          <w:tcPr>
            <w:tcW w:w="6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72</w:t>
            </w:r>
          </w:p>
        </w:tc>
        <w:tc>
          <w:tcPr>
            <w:tcW w:w="116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专业必修课</w:t>
            </w:r>
          </w:p>
        </w:tc>
        <w:tc>
          <w:tcPr>
            <w:tcW w:w="138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43"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32" w:type="dxa"/>
            <w:gridSpan w:val="3"/>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建筑物下采煤理论与实践</w:t>
            </w:r>
          </w:p>
        </w:tc>
        <w:tc>
          <w:tcPr>
            <w:tcW w:w="1621" w:type="dxa"/>
            <w:gridSpan w:val="2"/>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13开采班</w:t>
            </w:r>
          </w:p>
        </w:tc>
        <w:tc>
          <w:tcPr>
            <w:tcW w:w="683"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w:t>
            </w:r>
          </w:p>
        </w:tc>
        <w:tc>
          <w:tcPr>
            <w:tcW w:w="68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64</w:t>
            </w:r>
          </w:p>
        </w:tc>
        <w:tc>
          <w:tcPr>
            <w:tcW w:w="116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专业基础课</w:t>
            </w:r>
          </w:p>
        </w:tc>
        <w:tc>
          <w:tcPr>
            <w:tcW w:w="1380" w:type="dxa"/>
            <w:gridSpan w:val="2"/>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54"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32" w:type="dxa"/>
            <w:gridSpan w:val="3"/>
            <w:vAlign w:val="center"/>
          </w:tcPr>
          <w:p>
            <w:pPr>
              <w:jc w:val="left"/>
              <w:rPr>
                <w:rFonts w:hint="eastAsia" w:asciiTheme="minorEastAsia" w:hAnsiTheme="minorEastAsia" w:eastAsiaTheme="minorEastAsia" w:cstheme="minorEastAsia"/>
                <w:sz w:val="21"/>
                <w:szCs w:val="21"/>
              </w:rPr>
            </w:pPr>
          </w:p>
        </w:tc>
        <w:tc>
          <w:tcPr>
            <w:tcW w:w="1621" w:type="dxa"/>
            <w:gridSpan w:val="2"/>
            <w:vAlign w:val="center"/>
          </w:tcPr>
          <w:p>
            <w:pPr>
              <w:jc w:val="left"/>
              <w:rPr>
                <w:rFonts w:hint="eastAsia" w:asciiTheme="minorEastAsia" w:hAnsiTheme="minorEastAsia" w:eastAsiaTheme="minorEastAsia" w:cstheme="minorEastAsia"/>
                <w:sz w:val="21"/>
                <w:szCs w:val="21"/>
              </w:rPr>
            </w:pPr>
          </w:p>
        </w:tc>
        <w:tc>
          <w:tcPr>
            <w:tcW w:w="683" w:type="dxa"/>
            <w:vAlign w:val="center"/>
          </w:tcPr>
          <w:p>
            <w:pPr>
              <w:jc w:val="center"/>
              <w:rPr>
                <w:rFonts w:hint="eastAsia" w:asciiTheme="minorEastAsia" w:hAnsiTheme="minorEastAsia" w:eastAsiaTheme="minorEastAsia" w:cstheme="minorEastAsia"/>
                <w:sz w:val="21"/>
                <w:szCs w:val="21"/>
              </w:rPr>
            </w:pPr>
          </w:p>
        </w:tc>
        <w:tc>
          <w:tcPr>
            <w:tcW w:w="684" w:type="dxa"/>
            <w:vAlign w:val="center"/>
          </w:tcPr>
          <w:p>
            <w:pPr>
              <w:jc w:val="center"/>
              <w:rPr>
                <w:rFonts w:hint="eastAsia" w:asciiTheme="minorEastAsia" w:hAnsiTheme="minorEastAsia" w:eastAsiaTheme="minorEastAsia" w:cstheme="minorEastAsia"/>
                <w:sz w:val="21"/>
                <w:szCs w:val="21"/>
              </w:rPr>
            </w:pPr>
          </w:p>
        </w:tc>
        <w:tc>
          <w:tcPr>
            <w:tcW w:w="1163" w:type="dxa"/>
            <w:gridSpan w:val="3"/>
            <w:vAlign w:val="center"/>
          </w:tcPr>
          <w:p>
            <w:pPr>
              <w:jc w:val="center"/>
              <w:rPr>
                <w:rFonts w:hint="eastAsia" w:asciiTheme="minorEastAsia" w:hAnsiTheme="minorEastAsia" w:eastAsiaTheme="minorEastAsia" w:cstheme="minorEastAsia"/>
                <w:sz w:val="21"/>
                <w:szCs w:val="21"/>
              </w:rPr>
            </w:pPr>
          </w:p>
        </w:tc>
        <w:tc>
          <w:tcPr>
            <w:tcW w:w="1380" w:type="dxa"/>
            <w:gridSpan w:val="2"/>
            <w:vAlign w:val="center"/>
          </w:tcPr>
          <w:p>
            <w:pPr>
              <w:jc w:val="left"/>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28" w:hRule="exact"/>
          <w:jc w:val="center"/>
        </w:trPr>
        <w:tc>
          <w:tcPr>
            <w:tcW w:w="1090" w:type="dxa"/>
            <w:gridSpan w:val="2"/>
            <w:vMerge w:val="continue"/>
            <w:vAlign w:val="center"/>
          </w:tcPr>
          <w:p>
            <w:pPr>
              <w:jc w:val="center"/>
              <w:rPr>
                <w:rFonts w:hint="eastAsia" w:asciiTheme="minorEastAsia" w:hAnsiTheme="minorEastAsia" w:eastAsiaTheme="minorEastAsia" w:cstheme="minorEastAsia"/>
                <w:sz w:val="21"/>
                <w:szCs w:val="21"/>
              </w:rPr>
            </w:pPr>
          </w:p>
        </w:tc>
        <w:tc>
          <w:tcPr>
            <w:tcW w:w="527" w:type="dxa"/>
            <w:vAlign w:val="center"/>
          </w:tcPr>
          <w:p>
            <w:pPr>
              <w:ind w:left="-105" w:leftChars="-50" w:right="-105" w:rightChars="-5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32" w:type="dxa"/>
            <w:gridSpan w:val="3"/>
            <w:vAlign w:val="center"/>
          </w:tcPr>
          <w:p>
            <w:pPr>
              <w:jc w:val="left"/>
              <w:rPr>
                <w:rFonts w:hint="eastAsia" w:asciiTheme="minorEastAsia" w:hAnsiTheme="minorEastAsia" w:eastAsiaTheme="minorEastAsia" w:cstheme="minorEastAsia"/>
                <w:sz w:val="21"/>
                <w:szCs w:val="21"/>
              </w:rPr>
            </w:pPr>
          </w:p>
        </w:tc>
        <w:tc>
          <w:tcPr>
            <w:tcW w:w="1621" w:type="dxa"/>
            <w:gridSpan w:val="2"/>
            <w:vAlign w:val="center"/>
          </w:tcPr>
          <w:p>
            <w:pPr>
              <w:jc w:val="left"/>
              <w:rPr>
                <w:rFonts w:hint="eastAsia" w:asciiTheme="minorEastAsia" w:hAnsiTheme="minorEastAsia" w:eastAsiaTheme="minorEastAsia" w:cstheme="minorEastAsia"/>
                <w:sz w:val="21"/>
                <w:szCs w:val="21"/>
              </w:rPr>
            </w:pPr>
          </w:p>
        </w:tc>
        <w:tc>
          <w:tcPr>
            <w:tcW w:w="683" w:type="dxa"/>
            <w:vAlign w:val="center"/>
          </w:tcPr>
          <w:p>
            <w:pPr>
              <w:jc w:val="center"/>
              <w:rPr>
                <w:rFonts w:hint="eastAsia" w:asciiTheme="minorEastAsia" w:hAnsiTheme="minorEastAsia" w:eastAsiaTheme="minorEastAsia" w:cstheme="minorEastAsia"/>
                <w:sz w:val="21"/>
                <w:szCs w:val="21"/>
              </w:rPr>
            </w:pPr>
          </w:p>
        </w:tc>
        <w:tc>
          <w:tcPr>
            <w:tcW w:w="684" w:type="dxa"/>
            <w:vAlign w:val="center"/>
          </w:tcPr>
          <w:p>
            <w:pPr>
              <w:jc w:val="center"/>
              <w:rPr>
                <w:rFonts w:hint="eastAsia" w:asciiTheme="minorEastAsia" w:hAnsiTheme="minorEastAsia" w:eastAsiaTheme="minorEastAsia" w:cstheme="minorEastAsia"/>
                <w:sz w:val="21"/>
                <w:szCs w:val="21"/>
              </w:rPr>
            </w:pPr>
          </w:p>
        </w:tc>
        <w:tc>
          <w:tcPr>
            <w:tcW w:w="1163" w:type="dxa"/>
            <w:gridSpan w:val="3"/>
            <w:vAlign w:val="center"/>
          </w:tcPr>
          <w:p>
            <w:pPr>
              <w:jc w:val="center"/>
              <w:rPr>
                <w:rFonts w:hint="eastAsia" w:asciiTheme="minorEastAsia" w:hAnsiTheme="minorEastAsia" w:eastAsiaTheme="minorEastAsia" w:cstheme="minorEastAsia"/>
                <w:sz w:val="21"/>
                <w:szCs w:val="21"/>
              </w:rPr>
            </w:pPr>
          </w:p>
        </w:tc>
        <w:tc>
          <w:tcPr>
            <w:tcW w:w="1380" w:type="dxa"/>
            <w:gridSpan w:val="2"/>
            <w:vAlign w:val="center"/>
          </w:tcPr>
          <w:p>
            <w:pPr>
              <w:jc w:val="center"/>
              <w:rPr>
                <w:rFonts w:hint="eastAsia" w:asciiTheme="minorEastAsia" w:hAnsiTheme="minorEastAsia" w:eastAsiaTheme="minorEastAsia" w:cstheme="min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1617" w:type="dxa"/>
            <w:gridSpan w:val="3"/>
            <w:tcBorders>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教学管理部门审核意见</w:t>
            </w:r>
          </w:p>
        </w:tc>
        <w:tc>
          <w:tcPr>
            <w:tcW w:w="7863" w:type="dxa"/>
            <w:gridSpan w:val="12"/>
            <w:tcBorders>
              <w:left w:val="single" w:color="auto" w:sz="4" w:space="0"/>
            </w:tcBorders>
            <w:vAlign w:val="center"/>
          </w:tcPr>
          <w:p>
            <w:pPr>
              <w:jc w:val="left"/>
              <w:rPr>
                <w:rFonts w:hint="eastAsia" w:asciiTheme="minorEastAsia" w:hAnsiTheme="minorEastAsia" w:eastAsiaTheme="minorEastAsia" w:cstheme="minorEastAsia"/>
                <w:sz w:val="21"/>
                <w:szCs w:val="21"/>
              </w:rPr>
            </w:pP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签章：</w:t>
            </w:r>
          </w:p>
        </w:tc>
      </w:tr>
    </w:tbl>
    <w:p>
      <w:pPr>
        <w:ind w:firstLine="211" w:firstLineChars="100"/>
        <w:rPr>
          <w:rFonts w:eastAsia="仿宋_GB2312"/>
          <w:b/>
        </w:rPr>
      </w:pPr>
      <w:r>
        <w:rPr>
          <w:rFonts w:eastAsia="仿宋_GB2312"/>
          <w:b/>
        </w:rPr>
        <w:t>注：需填写二至四人，每人一表。</w:t>
      </w:r>
    </w:p>
    <w:p>
      <w:pPr>
        <w:spacing w:line="360" w:lineRule="auto"/>
        <w:ind w:firstLine="640" w:firstLineChars="200"/>
        <w:jc w:val="center"/>
        <w:rPr>
          <w:rFonts w:eastAsia="黑体"/>
          <w:sz w:val="32"/>
          <w:szCs w:val="32"/>
        </w:rPr>
      </w:pPr>
    </w:p>
    <w:p>
      <w:pPr>
        <w:spacing w:line="360" w:lineRule="auto"/>
        <w:ind w:firstLine="640" w:firstLineChars="200"/>
        <w:jc w:val="center"/>
        <w:rPr>
          <w:rFonts w:eastAsia="黑体"/>
          <w:sz w:val="32"/>
          <w:szCs w:val="32"/>
        </w:rPr>
      </w:pPr>
      <w:r>
        <w:rPr>
          <w:rFonts w:hint="eastAsia" w:eastAsia="黑体"/>
          <w:sz w:val="32"/>
          <w:szCs w:val="32"/>
        </w:rPr>
        <w:t>5</w:t>
      </w:r>
      <w:r>
        <w:rPr>
          <w:rFonts w:eastAsia="黑体"/>
          <w:sz w:val="32"/>
          <w:szCs w:val="32"/>
        </w:rPr>
        <w:t>.教师基本情况表</w:t>
      </w:r>
    </w:p>
    <w:tbl>
      <w:tblPr>
        <w:tblStyle w:val="15"/>
        <w:tblW w:w="930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6"/>
        <w:gridCol w:w="900"/>
        <w:gridCol w:w="431"/>
        <w:gridCol w:w="502"/>
        <w:gridCol w:w="996"/>
        <w:gridCol w:w="1535"/>
        <w:gridCol w:w="764"/>
        <w:gridCol w:w="1331"/>
        <w:gridCol w:w="1642"/>
        <w:gridCol w:w="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436" w:type="dxa"/>
            <w:vAlign w:val="center"/>
          </w:tcPr>
          <w:p>
            <w:pPr>
              <w:jc w:val="center"/>
              <w:rPr>
                <w:b/>
                <w:sz w:val="24"/>
              </w:rPr>
            </w:pPr>
            <w:r>
              <w:rPr>
                <w:b/>
                <w:sz w:val="24"/>
              </w:rPr>
              <w:t>序号</w:t>
            </w:r>
          </w:p>
        </w:tc>
        <w:tc>
          <w:tcPr>
            <w:tcW w:w="900" w:type="dxa"/>
            <w:vAlign w:val="center"/>
          </w:tcPr>
          <w:p>
            <w:pPr>
              <w:jc w:val="center"/>
              <w:rPr>
                <w:b/>
                <w:sz w:val="24"/>
              </w:rPr>
            </w:pPr>
            <w:r>
              <w:rPr>
                <w:b/>
                <w:sz w:val="24"/>
              </w:rPr>
              <w:t>姓名</w:t>
            </w:r>
          </w:p>
        </w:tc>
        <w:tc>
          <w:tcPr>
            <w:tcW w:w="431" w:type="dxa"/>
            <w:vAlign w:val="center"/>
          </w:tcPr>
          <w:p>
            <w:pPr>
              <w:jc w:val="center"/>
              <w:rPr>
                <w:b/>
                <w:sz w:val="24"/>
              </w:rPr>
            </w:pPr>
            <w:r>
              <w:rPr>
                <w:b/>
                <w:sz w:val="24"/>
              </w:rPr>
              <w:t>性别</w:t>
            </w:r>
          </w:p>
        </w:tc>
        <w:tc>
          <w:tcPr>
            <w:tcW w:w="502" w:type="dxa"/>
            <w:vAlign w:val="center"/>
          </w:tcPr>
          <w:p>
            <w:pPr>
              <w:jc w:val="center"/>
              <w:rPr>
                <w:b/>
                <w:sz w:val="24"/>
              </w:rPr>
            </w:pPr>
            <w:r>
              <w:rPr>
                <w:b/>
                <w:sz w:val="24"/>
              </w:rPr>
              <w:t>年龄</w:t>
            </w:r>
          </w:p>
        </w:tc>
        <w:tc>
          <w:tcPr>
            <w:tcW w:w="996" w:type="dxa"/>
            <w:vAlign w:val="center"/>
          </w:tcPr>
          <w:p>
            <w:pPr>
              <w:jc w:val="center"/>
              <w:rPr>
                <w:b/>
                <w:sz w:val="24"/>
              </w:rPr>
            </w:pPr>
            <w:r>
              <w:rPr>
                <w:b/>
                <w:sz w:val="24"/>
              </w:rPr>
              <w:t>专业技术职务</w:t>
            </w:r>
          </w:p>
        </w:tc>
        <w:tc>
          <w:tcPr>
            <w:tcW w:w="1535" w:type="dxa"/>
            <w:vAlign w:val="center"/>
          </w:tcPr>
          <w:p>
            <w:pPr>
              <w:jc w:val="center"/>
              <w:rPr>
                <w:b/>
                <w:sz w:val="24"/>
              </w:rPr>
            </w:pPr>
            <w:r>
              <w:rPr>
                <w:b/>
                <w:sz w:val="24"/>
              </w:rPr>
              <w:t>毕业学校. 专业. 学历. 学位情况</w:t>
            </w:r>
          </w:p>
        </w:tc>
        <w:tc>
          <w:tcPr>
            <w:tcW w:w="764" w:type="dxa"/>
            <w:vAlign w:val="center"/>
          </w:tcPr>
          <w:p>
            <w:pPr>
              <w:jc w:val="center"/>
              <w:rPr>
                <w:b/>
                <w:sz w:val="24"/>
              </w:rPr>
            </w:pPr>
            <w:r>
              <w:rPr>
                <w:b/>
                <w:sz w:val="24"/>
              </w:rPr>
              <w:t>双师素质情况</w:t>
            </w:r>
          </w:p>
        </w:tc>
        <w:tc>
          <w:tcPr>
            <w:tcW w:w="1331" w:type="dxa"/>
            <w:vAlign w:val="center"/>
          </w:tcPr>
          <w:p>
            <w:pPr>
              <w:ind w:left="-105" w:leftChars="-50" w:right="-105" w:rightChars="-50"/>
              <w:jc w:val="center"/>
              <w:rPr>
                <w:b/>
                <w:sz w:val="24"/>
              </w:rPr>
            </w:pPr>
            <w:r>
              <w:rPr>
                <w:b/>
                <w:sz w:val="24"/>
              </w:rPr>
              <w:t>现从事专业</w:t>
            </w:r>
          </w:p>
        </w:tc>
        <w:tc>
          <w:tcPr>
            <w:tcW w:w="1642" w:type="dxa"/>
            <w:vAlign w:val="center"/>
          </w:tcPr>
          <w:p>
            <w:pPr>
              <w:ind w:left="-105" w:leftChars="-50" w:right="-105" w:rightChars="-50"/>
              <w:jc w:val="center"/>
              <w:rPr>
                <w:b/>
                <w:sz w:val="24"/>
              </w:rPr>
            </w:pPr>
            <w:r>
              <w:rPr>
                <w:b/>
                <w:sz w:val="24"/>
              </w:rPr>
              <w:t>拟任课程</w:t>
            </w:r>
          </w:p>
        </w:tc>
        <w:tc>
          <w:tcPr>
            <w:tcW w:w="766" w:type="dxa"/>
            <w:tcBorders>
              <w:right w:val="single" w:color="auto" w:sz="4" w:space="0"/>
            </w:tcBorders>
            <w:vAlign w:val="center"/>
          </w:tcPr>
          <w:p>
            <w:pPr>
              <w:ind w:right="-105" w:rightChars="-50"/>
              <w:jc w:val="center"/>
              <w:rPr>
                <w:b/>
                <w:sz w:val="24"/>
              </w:rPr>
            </w:pPr>
            <w:r>
              <w:rPr>
                <w:b/>
                <w:sz w:val="24"/>
              </w:rPr>
              <w:t>专职</w:t>
            </w:r>
          </w:p>
          <w:p>
            <w:pPr>
              <w:ind w:right="-105" w:rightChars="-50"/>
              <w:jc w:val="center"/>
              <w:rPr>
                <w:b/>
                <w:sz w:val="24"/>
              </w:rPr>
            </w:pPr>
            <w:r>
              <w:rPr>
                <w:b/>
                <w:sz w:val="24"/>
              </w:rPr>
              <w:t>/</w:t>
            </w:r>
          </w:p>
          <w:p>
            <w:pPr>
              <w:ind w:right="-105" w:rightChars="-50"/>
              <w:jc w:val="center"/>
              <w:rPr>
                <w:b/>
                <w:sz w:val="24"/>
              </w:rPr>
            </w:pPr>
            <w:r>
              <w:rPr>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14"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90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  振</w:t>
            </w:r>
          </w:p>
        </w:tc>
        <w:tc>
          <w:tcPr>
            <w:tcW w:w="4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9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工程师</w:t>
            </w:r>
          </w:p>
        </w:tc>
        <w:tc>
          <w:tcPr>
            <w:tcW w:w="1535" w:type="dxa"/>
            <w:vAlign w:val="center"/>
          </w:tcPr>
          <w:p>
            <w:pPr>
              <w:spacing w:line="24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中国矿业大学</w:t>
            </w:r>
          </w:p>
          <w:p>
            <w:pPr>
              <w:spacing w:line="24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地理信息系统</w:t>
            </w:r>
          </w:p>
          <w:p>
            <w:pPr>
              <w:spacing w:line="24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硕士研究生</w:t>
            </w:r>
          </w:p>
        </w:tc>
        <w:tc>
          <w:tcPr>
            <w:tcW w:w="76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否</w:t>
            </w:r>
          </w:p>
        </w:tc>
        <w:tc>
          <w:tcPr>
            <w:tcW w:w="13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地理信息系统</w:t>
            </w:r>
          </w:p>
        </w:tc>
        <w:tc>
          <w:tcPr>
            <w:tcW w:w="164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测量技术基础</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建设工程监理</w:t>
            </w:r>
          </w:p>
        </w:tc>
        <w:tc>
          <w:tcPr>
            <w:tcW w:w="76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42" w:hRule="exact"/>
          <w:jc w:val="center"/>
        </w:trPr>
        <w:tc>
          <w:tcPr>
            <w:tcW w:w="436"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900"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陈东佐</w:t>
            </w:r>
          </w:p>
        </w:tc>
        <w:tc>
          <w:tcPr>
            <w:tcW w:w="431"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63</w:t>
            </w:r>
          </w:p>
        </w:tc>
        <w:tc>
          <w:tcPr>
            <w:tcW w:w="996"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教授</w:t>
            </w:r>
          </w:p>
        </w:tc>
        <w:tc>
          <w:tcPr>
            <w:tcW w:w="1535"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太原理工大学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土木工程 研究生</w:t>
            </w:r>
          </w:p>
        </w:tc>
        <w:tc>
          <w:tcPr>
            <w:tcW w:w="764"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c>
          <w:tcPr>
            <w:tcW w:w="1331" w:type="dxa"/>
            <w:tcBorders>
              <w:bottom w:val="single" w:color="auto" w:sz="4" w:space="0"/>
            </w:tcBorders>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建筑工程施工</w:t>
            </w:r>
          </w:p>
        </w:tc>
        <w:tc>
          <w:tcPr>
            <w:tcW w:w="1642"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建筑工程施工测量</w:t>
            </w:r>
          </w:p>
          <w:p>
            <w:pPr>
              <w:jc w:val="center"/>
              <w:rPr>
                <w:rFonts w:hint="eastAsia" w:asciiTheme="minorEastAsia" w:hAnsiTheme="minorEastAsia" w:eastAsiaTheme="minorEastAsia" w:cstheme="minorEastAsia"/>
                <w:sz w:val="21"/>
                <w:szCs w:val="21"/>
              </w:rPr>
            </w:pPr>
            <w:r>
              <w:rPr>
                <w:rFonts w:hint="eastAsia"/>
                <w:color w:val="auto"/>
                <w:sz w:val="21"/>
                <w:szCs w:val="21"/>
              </w:rPr>
              <w:t>地籍与房产测量</w:t>
            </w:r>
          </w:p>
        </w:tc>
        <w:tc>
          <w:tcPr>
            <w:tcW w:w="766" w:type="dxa"/>
            <w:tcBorders>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4" w:hRule="exact"/>
          <w:jc w:val="center"/>
        </w:trPr>
        <w:tc>
          <w:tcPr>
            <w:tcW w:w="436"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900"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郭永红</w:t>
            </w:r>
          </w:p>
        </w:tc>
        <w:tc>
          <w:tcPr>
            <w:tcW w:w="431"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35</w:t>
            </w:r>
          </w:p>
        </w:tc>
        <w:tc>
          <w:tcPr>
            <w:tcW w:w="996"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工程师</w:t>
            </w:r>
          </w:p>
        </w:tc>
        <w:tc>
          <w:tcPr>
            <w:tcW w:w="1535"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西安科技大学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工程测量专业</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764"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否</w:t>
            </w:r>
          </w:p>
        </w:tc>
        <w:tc>
          <w:tcPr>
            <w:tcW w:w="1331"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矿山测量</w:t>
            </w:r>
          </w:p>
        </w:tc>
        <w:tc>
          <w:tcPr>
            <w:tcW w:w="1642" w:type="dxa"/>
            <w:tcBorders>
              <w:top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控制测量</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矿山测量</w:t>
            </w:r>
          </w:p>
        </w:tc>
        <w:tc>
          <w:tcPr>
            <w:tcW w:w="766" w:type="dxa"/>
            <w:tcBorders>
              <w:top w:val="single" w:color="auto" w:sz="4" w:space="0"/>
              <w:right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1"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90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李冬冬</w:t>
            </w:r>
          </w:p>
        </w:tc>
        <w:tc>
          <w:tcPr>
            <w:tcW w:w="4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w:t>
            </w:r>
          </w:p>
        </w:tc>
        <w:tc>
          <w:tcPr>
            <w:tcW w:w="9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工程师</w:t>
            </w:r>
          </w:p>
        </w:tc>
        <w:tc>
          <w:tcPr>
            <w:tcW w:w="153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太原理工大学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测绘工程专业</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76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c>
          <w:tcPr>
            <w:tcW w:w="13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地理信息系统教师</w:t>
            </w:r>
          </w:p>
        </w:tc>
        <w:tc>
          <w:tcPr>
            <w:tcW w:w="164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工程变形监测</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地形测量</w:t>
            </w:r>
          </w:p>
        </w:tc>
        <w:tc>
          <w:tcPr>
            <w:tcW w:w="76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1"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90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  华</w:t>
            </w:r>
          </w:p>
        </w:tc>
        <w:tc>
          <w:tcPr>
            <w:tcW w:w="4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37</w:t>
            </w:r>
          </w:p>
        </w:tc>
        <w:tc>
          <w:tcPr>
            <w:tcW w:w="9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副教授</w:t>
            </w:r>
          </w:p>
        </w:tc>
        <w:tc>
          <w:tcPr>
            <w:tcW w:w="153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中国矿业大学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测绘工程专业</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博士研究生</w:t>
            </w:r>
          </w:p>
        </w:tc>
        <w:tc>
          <w:tcPr>
            <w:tcW w:w="76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是</w:t>
            </w:r>
          </w:p>
        </w:tc>
        <w:tc>
          <w:tcPr>
            <w:tcW w:w="13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地图制图学与地理信息系统工程教师</w:t>
            </w:r>
          </w:p>
        </w:tc>
        <w:tc>
          <w:tcPr>
            <w:tcW w:w="164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建筑工程施工测量</w:t>
            </w:r>
          </w:p>
          <w:p>
            <w:pPr>
              <w:jc w:val="center"/>
              <w:rPr>
                <w:rFonts w:hint="eastAsia" w:asciiTheme="minorEastAsia" w:hAnsiTheme="minorEastAsia" w:eastAsiaTheme="minorEastAsia" w:cstheme="minorEastAsia"/>
                <w:sz w:val="21"/>
                <w:szCs w:val="21"/>
              </w:rPr>
            </w:pPr>
            <w:r>
              <w:rPr>
                <w:rFonts w:hint="eastAsia"/>
                <w:color w:val="auto"/>
                <w:sz w:val="21"/>
                <w:szCs w:val="21"/>
                <w:lang w:eastAsia="zh-CN"/>
              </w:rPr>
              <w:t>工程测量技术</w:t>
            </w:r>
          </w:p>
        </w:tc>
        <w:tc>
          <w:tcPr>
            <w:tcW w:w="76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65"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90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陈国良</w:t>
            </w:r>
          </w:p>
        </w:tc>
        <w:tc>
          <w:tcPr>
            <w:tcW w:w="4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36</w:t>
            </w:r>
          </w:p>
        </w:tc>
        <w:tc>
          <w:tcPr>
            <w:tcW w:w="9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副教授</w:t>
            </w:r>
          </w:p>
        </w:tc>
        <w:tc>
          <w:tcPr>
            <w:tcW w:w="153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中国矿业大学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测绘工程专业</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博士研究生</w:t>
            </w:r>
          </w:p>
        </w:tc>
        <w:tc>
          <w:tcPr>
            <w:tcW w:w="76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否</w:t>
            </w:r>
          </w:p>
        </w:tc>
        <w:tc>
          <w:tcPr>
            <w:tcW w:w="13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数字测绘与地理信息系统教学与科研</w:t>
            </w:r>
          </w:p>
        </w:tc>
        <w:tc>
          <w:tcPr>
            <w:tcW w:w="164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数字测图技术</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测量误差及数据处理</w:t>
            </w:r>
          </w:p>
        </w:tc>
        <w:tc>
          <w:tcPr>
            <w:tcW w:w="76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0"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90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宿印龙</w:t>
            </w:r>
          </w:p>
        </w:tc>
        <w:tc>
          <w:tcPr>
            <w:tcW w:w="4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男</w:t>
            </w:r>
          </w:p>
        </w:tc>
        <w:tc>
          <w:tcPr>
            <w:tcW w:w="50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37</w:t>
            </w:r>
          </w:p>
        </w:tc>
        <w:tc>
          <w:tcPr>
            <w:tcW w:w="9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工程师</w:t>
            </w:r>
          </w:p>
        </w:tc>
        <w:tc>
          <w:tcPr>
            <w:tcW w:w="153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太原理工大学</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测绘工程专业</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w:t>
            </w:r>
          </w:p>
        </w:tc>
        <w:tc>
          <w:tcPr>
            <w:tcW w:w="76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否</w:t>
            </w:r>
          </w:p>
        </w:tc>
        <w:tc>
          <w:tcPr>
            <w:tcW w:w="1331"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矿山</w:t>
            </w:r>
            <w:r>
              <w:rPr>
                <w:rFonts w:hint="eastAsia" w:asciiTheme="minorEastAsia" w:hAnsiTheme="minorEastAsia" w:eastAsiaTheme="minorEastAsia" w:cstheme="minorEastAsia"/>
                <w:sz w:val="21"/>
                <w:szCs w:val="21"/>
                <w:lang w:eastAsia="zh-CN"/>
              </w:rPr>
              <w:t>、隧道</w:t>
            </w:r>
            <w:r>
              <w:rPr>
                <w:rFonts w:hint="eastAsia" w:asciiTheme="minorEastAsia" w:hAnsiTheme="minorEastAsia" w:eastAsiaTheme="minorEastAsia" w:cstheme="minorEastAsia"/>
                <w:sz w:val="21"/>
                <w:szCs w:val="21"/>
              </w:rPr>
              <w:t>测量</w:t>
            </w:r>
          </w:p>
        </w:tc>
        <w:tc>
          <w:tcPr>
            <w:tcW w:w="1642"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隧道工程测量控制测量</w:t>
            </w:r>
          </w:p>
        </w:tc>
        <w:tc>
          <w:tcPr>
            <w:tcW w:w="76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86"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900"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任晓菲</w:t>
            </w:r>
          </w:p>
        </w:tc>
        <w:tc>
          <w:tcPr>
            <w:tcW w:w="431"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女</w:t>
            </w:r>
          </w:p>
        </w:tc>
        <w:tc>
          <w:tcPr>
            <w:tcW w:w="502" w:type="dxa"/>
            <w:textDirection w:val="lrTb"/>
            <w:vAlign w:val="center"/>
          </w:tcPr>
          <w:p>
            <w:pPr>
              <w:jc w:val="center"/>
              <w:rPr>
                <w:rFonts w:hint="eastAsia" w:asciiTheme="minorEastAsia" w:hAnsiTheme="minorEastAsia" w:eastAsiaTheme="minorEastAsia" w:cstheme="minorEastAsia"/>
                <w:sz w:val="21"/>
                <w:szCs w:val="21"/>
              </w:rPr>
            </w:pPr>
            <w:r>
              <w:rPr>
                <w:sz w:val="21"/>
                <w:szCs w:val="21"/>
              </w:rPr>
              <w:t>6</w:t>
            </w:r>
            <w:r>
              <w:rPr>
                <w:rFonts w:hint="eastAsia"/>
                <w:sz w:val="21"/>
                <w:szCs w:val="21"/>
              </w:rPr>
              <w:t>3</w:t>
            </w:r>
          </w:p>
        </w:tc>
        <w:tc>
          <w:tcPr>
            <w:tcW w:w="996"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高级工程师</w:t>
            </w:r>
          </w:p>
        </w:tc>
        <w:tc>
          <w:tcPr>
            <w:tcW w:w="1535" w:type="dxa"/>
            <w:textDirection w:val="lrTb"/>
            <w:vAlign w:val="center"/>
          </w:tcPr>
          <w:p>
            <w:pPr>
              <w:jc w:val="center"/>
              <w:rPr>
                <w:rFonts w:hAnsi="宋体"/>
                <w:sz w:val="21"/>
                <w:szCs w:val="21"/>
              </w:rPr>
            </w:pPr>
            <w:r>
              <w:rPr>
                <w:rFonts w:hint="eastAsia" w:hAnsi="宋体"/>
                <w:sz w:val="21"/>
                <w:szCs w:val="21"/>
              </w:rPr>
              <w:t>北京</w:t>
            </w:r>
            <w:r>
              <w:rPr>
                <w:rFonts w:hAnsi="宋体"/>
                <w:sz w:val="21"/>
                <w:szCs w:val="21"/>
              </w:rPr>
              <w:t>交通大学</w:t>
            </w:r>
          </w:p>
          <w:p>
            <w:pPr>
              <w:jc w:val="center"/>
              <w:rPr>
                <w:rFonts w:hint="eastAsia"/>
                <w:sz w:val="21"/>
                <w:szCs w:val="21"/>
              </w:rPr>
            </w:pPr>
            <w:r>
              <w:rPr>
                <w:rFonts w:hint="eastAsia"/>
                <w:sz w:val="21"/>
                <w:szCs w:val="21"/>
              </w:rPr>
              <w:t>铁道工程</w:t>
            </w:r>
          </w:p>
          <w:p>
            <w:pPr>
              <w:jc w:val="center"/>
              <w:rPr>
                <w:rFonts w:hint="eastAsia" w:asciiTheme="minorEastAsia" w:hAnsiTheme="minorEastAsia" w:eastAsiaTheme="minorEastAsia" w:cstheme="minorEastAsia"/>
                <w:sz w:val="21"/>
                <w:szCs w:val="21"/>
              </w:rPr>
            </w:pPr>
            <w:r>
              <w:rPr>
                <w:rFonts w:hAnsi="宋体"/>
                <w:sz w:val="21"/>
                <w:szCs w:val="21"/>
              </w:rPr>
              <w:t>大学学历</w:t>
            </w:r>
          </w:p>
        </w:tc>
        <w:tc>
          <w:tcPr>
            <w:tcW w:w="764" w:type="dxa"/>
            <w:textDirection w:val="lrTb"/>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是</w:t>
            </w:r>
          </w:p>
        </w:tc>
        <w:tc>
          <w:tcPr>
            <w:tcW w:w="1331"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道路与桥梁工程</w:t>
            </w:r>
          </w:p>
        </w:tc>
        <w:tc>
          <w:tcPr>
            <w:tcW w:w="1642" w:type="dxa"/>
            <w:textDirection w:val="lrTb"/>
            <w:vAlign w:val="center"/>
          </w:tcPr>
          <w:p>
            <w:pPr>
              <w:jc w:val="center"/>
              <w:rPr>
                <w:rFonts w:hint="eastAsia"/>
                <w:sz w:val="21"/>
                <w:szCs w:val="21"/>
              </w:rPr>
            </w:pPr>
            <w:r>
              <w:rPr>
                <w:rFonts w:hint="eastAsia"/>
                <w:sz w:val="21"/>
                <w:szCs w:val="21"/>
              </w:rPr>
              <w:t>测量工程管理</w:t>
            </w:r>
          </w:p>
          <w:p>
            <w:pPr>
              <w:jc w:val="center"/>
              <w:rPr>
                <w:rFonts w:hint="eastAsia"/>
                <w:sz w:val="21"/>
                <w:szCs w:val="21"/>
              </w:rPr>
            </w:pPr>
            <w:r>
              <w:rPr>
                <w:rFonts w:hint="eastAsia"/>
                <w:sz w:val="21"/>
                <w:szCs w:val="21"/>
              </w:rPr>
              <w:t>工程计量与计价</w:t>
            </w:r>
          </w:p>
        </w:tc>
        <w:tc>
          <w:tcPr>
            <w:tcW w:w="766" w:type="dxa"/>
            <w:textDirection w:val="lrTb"/>
            <w:vAlign w:val="center"/>
          </w:tcPr>
          <w:p>
            <w:pPr>
              <w:jc w:val="center"/>
              <w:rPr>
                <w:rFonts w:hint="eastAsia" w:asciiTheme="minorEastAsia" w:hAnsiTheme="minorEastAsia" w:eastAsiaTheme="minorEastAsia" w:cstheme="minorEastAsia"/>
                <w:sz w:val="21"/>
                <w:szCs w:val="21"/>
              </w:rPr>
            </w:pPr>
            <w:r>
              <w:rPr>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4"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900"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田国宾</w:t>
            </w:r>
          </w:p>
        </w:tc>
        <w:tc>
          <w:tcPr>
            <w:tcW w:w="431"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男</w:t>
            </w:r>
          </w:p>
        </w:tc>
        <w:tc>
          <w:tcPr>
            <w:tcW w:w="502"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36</w:t>
            </w:r>
          </w:p>
        </w:tc>
        <w:tc>
          <w:tcPr>
            <w:tcW w:w="996"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国家</w:t>
            </w:r>
            <w:r>
              <w:rPr>
                <w:rFonts w:hint="eastAsia" w:hAnsi="宋体"/>
                <w:sz w:val="21"/>
                <w:szCs w:val="21"/>
              </w:rPr>
              <w:t>一</w:t>
            </w:r>
            <w:r>
              <w:rPr>
                <w:rFonts w:hAnsi="宋体"/>
                <w:sz w:val="21"/>
                <w:szCs w:val="21"/>
              </w:rPr>
              <w:t>级注册建造师</w:t>
            </w:r>
          </w:p>
        </w:tc>
        <w:tc>
          <w:tcPr>
            <w:tcW w:w="1535" w:type="dxa"/>
            <w:textDirection w:val="lrTb"/>
            <w:vAlign w:val="top"/>
          </w:tcPr>
          <w:p>
            <w:pPr>
              <w:jc w:val="center"/>
              <w:rPr>
                <w:rFonts w:hint="eastAsia"/>
                <w:sz w:val="21"/>
                <w:szCs w:val="21"/>
              </w:rPr>
            </w:pPr>
            <w:r>
              <w:rPr>
                <w:rFonts w:hint="eastAsia"/>
                <w:sz w:val="21"/>
                <w:szCs w:val="21"/>
              </w:rPr>
              <w:t>太原理工大学</w:t>
            </w:r>
          </w:p>
          <w:p>
            <w:pPr>
              <w:jc w:val="center"/>
              <w:rPr>
                <w:rFonts w:hint="eastAsia"/>
                <w:sz w:val="21"/>
                <w:szCs w:val="21"/>
              </w:rPr>
            </w:pPr>
            <w:r>
              <w:rPr>
                <w:rFonts w:hint="eastAsia"/>
                <w:sz w:val="21"/>
                <w:szCs w:val="21"/>
              </w:rPr>
              <w:t>土木工程</w:t>
            </w:r>
          </w:p>
          <w:p>
            <w:pPr>
              <w:jc w:val="center"/>
              <w:rPr>
                <w:rFonts w:hint="eastAsia" w:asciiTheme="minorEastAsia" w:hAnsiTheme="minorEastAsia" w:eastAsiaTheme="minorEastAsia" w:cstheme="minorEastAsia"/>
                <w:sz w:val="21"/>
                <w:szCs w:val="21"/>
              </w:rPr>
            </w:pPr>
            <w:r>
              <w:rPr>
                <w:rFonts w:hAnsi="宋体"/>
                <w:sz w:val="21"/>
                <w:szCs w:val="21"/>
              </w:rPr>
              <w:t>研究生</w:t>
            </w:r>
          </w:p>
        </w:tc>
        <w:tc>
          <w:tcPr>
            <w:tcW w:w="764" w:type="dxa"/>
            <w:textDirection w:val="lrTb"/>
            <w:vAlign w:val="center"/>
          </w:tcPr>
          <w:p>
            <w:pPr>
              <w:jc w:val="center"/>
              <w:rPr>
                <w:rFonts w:hint="eastAsia" w:asciiTheme="minorEastAsia" w:hAnsiTheme="minorEastAsia" w:eastAsiaTheme="minorEastAsia" w:cstheme="minorEastAsia"/>
                <w:sz w:val="21"/>
                <w:szCs w:val="21"/>
                <w:lang w:eastAsia="zh-CN"/>
              </w:rPr>
            </w:pPr>
            <w:r>
              <w:rPr>
                <w:rFonts w:hint="eastAsia" w:eastAsiaTheme="minorEastAsia"/>
                <w:sz w:val="21"/>
                <w:szCs w:val="21"/>
                <w:lang w:eastAsia="zh-CN"/>
              </w:rPr>
              <w:t>是</w:t>
            </w:r>
          </w:p>
        </w:tc>
        <w:tc>
          <w:tcPr>
            <w:tcW w:w="1331" w:type="dxa"/>
            <w:textDirection w:val="lrTb"/>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建筑工程</w:t>
            </w:r>
          </w:p>
        </w:tc>
        <w:tc>
          <w:tcPr>
            <w:tcW w:w="1642" w:type="dxa"/>
            <w:textDirection w:val="lrTb"/>
            <w:vAlign w:val="top"/>
          </w:tcPr>
          <w:p>
            <w:pPr>
              <w:jc w:val="center"/>
              <w:rPr>
                <w:rFonts w:hint="eastAsia"/>
                <w:sz w:val="21"/>
                <w:szCs w:val="21"/>
              </w:rPr>
            </w:pPr>
            <w:r>
              <w:rPr>
                <w:rFonts w:hint="eastAsia"/>
                <w:sz w:val="21"/>
                <w:szCs w:val="21"/>
              </w:rPr>
              <w:t>变形监测技术</w:t>
            </w:r>
          </w:p>
          <w:p>
            <w:pPr>
              <w:jc w:val="center"/>
              <w:rPr>
                <w:rFonts w:hint="eastAsia"/>
                <w:sz w:val="21"/>
                <w:szCs w:val="21"/>
              </w:rPr>
            </w:pPr>
            <w:r>
              <w:rPr>
                <w:rFonts w:hint="eastAsia"/>
                <w:sz w:val="21"/>
                <w:szCs w:val="21"/>
              </w:rPr>
              <w:t>建筑工程施工测量</w:t>
            </w:r>
          </w:p>
        </w:tc>
        <w:tc>
          <w:tcPr>
            <w:tcW w:w="766" w:type="dxa"/>
            <w:textDirection w:val="lrTb"/>
            <w:vAlign w:val="center"/>
          </w:tcPr>
          <w:p>
            <w:pPr>
              <w:jc w:val="center"/>
              <w:rPr>
                <w:rFonts w:hint="eastAsia" w:asciiTheme="minorEastAsia" w:hAnsiTheme="minorEastAsia" w:eastAsiaTheme="minorEastAsia" w:cstheme="minorEastAsia"/>
                <w:sz w:val="21"/>
                <w:szCs w:val="21"/>
              </w:rPr>
            </w:pPr>
            <w:r>
              <w:rPr>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5" w:hRule="exact"/>
          <w:jc w:val="center"/>
        </w:trPr>
        <w:tc>
          <w:tcPr>
            <w:tcW w:w="43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900"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程香丽</w:t>
            </w:r>
          </w:p>
        </w:tc>
        <w:tc>
          <w:tcPr>
            <w:tcW w:w="431"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女</w:t>
            </w:r>
          </w:p>
        </w:tc>
        <w:tc>
          <w:tcPr>
            <w:tcW w:w="502"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30</w:t>
            </w:r>
          </w:p>
        </w:tc>
        <w:tc>
          <w:tcPr>
            <w:tcW w:w="996"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国家二级注册建造师</w:t>
            </w:r>
          </w:p>
        </w:tc>
        <w:tc>
          <w:tcPr>
            <w:tcW w:w="1535"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西南交通大学</w:t>
            </w:r>
            <w:r>
              <w:rPr>
                <w:rFonts w:hint="eastAsia" w:asciiTheme="minorEastAsia" w:hAnsiTheme="minorEastAsia" w:eastAsiaTheme="minorEastAsia" w:cstheme="minorEastAsia"/>
                <w:sz w:val="21"/>
                <w:szCs w:val="21"/>
              </w:rPr>
              <w:t>测绘工程</w:t>
            </w:r>
          </w:p>
          <w:p>
            <w:pPr>
              <w:jc w:val="center"/>
              <w:rPr>
                <w:rFonts w:hint="eastAsia" w:asciiTheme="minorEastAsia" w:hAnsiTheme="minorEastAsia" w:eastAsiaTheme="minorEastAsia" w:cstheme="minorEastAsia"/>
                <w:sz w:val="21"/>
                <w:szCs w:val="21"/>
              </w:rPr>
            </w:pPr>
            <w:r>
              <w:rPr>
                <w:rFonts w:hAnsi="宋体"/>
                <w:sz w:val="21"/>
                <w:szCs w:val="21"/>
              </w:rPr>
              <w:t>研究生</w:t>
            </w:r>
          </w:p>
        </w:tc>
        <w:tc>
          <w:tcPr>
            <w:tcW w:w="764" w:type="dxa"/>
            <w:textDirection w:val="lrTb"/>
            <w:vAlign w:val="center"/>
          </w:tcPr>
          <w:p>
            <w:pPr>
              <w:jc w:val="center"/>
              <w:rPr>
                <w:rFonts w:hint="eastAsia" w:asciiTheme="minorEastAsia" w:hAnsiTheme="minorEastAsia" w:eastAsiaTheme="minorEastAsia" w:cstheme="minorEastAsia"/>
                <w:sz w:val="21"/>
                <w:szCs w:val="21"/>
                <w:lang w:eastAsia="zh-CN"/>
              </w:rPr>
            </w:pPr>
            <w:r>
              <w:rPr>
                <w:rFonts w:hint="eastAsia" w:eastAsiaTheme="minorEastAsia"/>
                <w:sz w:val="21"/>
                <w:szCs w:val="21"/>
                <w:lang w:eastAsia="zh-CN"/>
              </w:rPr>
              <w:t>是</w:t>
            </w:r>
          </w:p>
        </w:tc>
        <w:tc>
          <w:tcPr>
            <w:tcW w:w="133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数字测绘与地理信息系统教学与科研</w:t>
            </w:r>
          </w:p>
        </w:tc>
        <w:tc>
          <w:tcPr>
            <w:tcW w:w="1642"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测量误差及数据处理</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GNSS测量技术</w:t>
            </w:r>
          </w:p>
        </w:tc>
        <w:tc>
          <w:tcPr>
            <w:tcW w:w="766" w:type="dxa"/>
            <w:textDirection w:val="lrTb"/>
            <w:vAlign w:val="center"/>
          </w:tcPr>
          <w:p>
            <w:pPr>
              <w:jc w:val="center"/>
              <w:rPr>
                <w:rFonts w:hint="eastAsia" w:asciiTheme="minorEastAsia" w:hAnsiTheme="minorEastAsia" w:eastAsiaTheme="minorEastAsia" w:cstheme="minorEastAsia"/>
                <w:sz w:val="21"/>
                <w:szCs w:val="21"/>
              </w:rPr>
            </w:pPr>
            <w:r>
              <w:rPr>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1" w:hRule="exact"/>
          <w:jc w:val="center"/>
        </w:trPr>
        <w:tc>
          <w:tcPr>
            <w:tcW w:w="436" w:type="dxa"/>
            <w:tcBorders>
              <w:bottom w:val="single" w:color="auto" w:sz="4" w:space="0"/>
            </w:tcBorders>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900"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ascii="宋体" w:hAnsi="宋体"/>
                <w:sz w:val="21"/>
                <w:szCs w:val="21"/>
              </w:rPr>
              <w:t>杨晓蕴</w:t>
            </w:r>
          </w:p>
        </w:tc>
        <w:tc>
          <w:tcPr>
            <w:tcW w:w="431"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女</w:t>
            </w:r>
          </w:p>
        </w:tc>
        <w:tc>
          <w:tcPr>
            <w:tcW w:w="502"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28</w:t>
            </w:r>
          </w:p>
        </w:tc>
        <w:tc>
          <w:tcPr>
            <w:tcW w:w="996" w:type="dxa"/>
            <w:tcBorders>
              <w:bottom w:val="single" w:color="auto" w:sz="4" w:space="0"/>
            </w:tcBorders>
            <w:textDirection w:val="lrTb"/>
            <w:vAlign w:val="top"/>
          </w:tcPr>
          <w:p>
            <w:pPr>
              <w:jc w:val="center"/>
              <w:rPr>
                <w:rFonts w:hint="eastAsia" w:asciiTheme="minorEastAsia" w:hAnsiTheme="minorEastAsia" w:eastAsiaTheme="minorEastAsia" w:cstheme="minorEastAsia"/>
                <w:sz w:val="21"/>
                <w:szCs w:val="21"/>
              </w:rPr>
            </w:pPr>
            <w:r>
              <w:rPr>
                <w:rFonts w:hAnsi="宋体"/>
                <w:sz w:val="21"/>
                <w:szCs w:val="21"/>
              </w:rPr>
              <w:t>国家二级注册建造师</w:t>
            </w:r>
          </w:p>
        </w:tc>
        <w:tc>
          <w:tcPr>
            <w:tcW w:w="1535"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内蒙古科技大学</w:t>
            </w:r>
            <w:r>
              <w:rPr>
                <w:rFonts w:hint="eastAsia"/>
                <w:sz w:val="21"/>
                <w:szCs w:val="21"/>
                <w:lang w:val="en-US" w:eastAsia="zh-CN"/>
              </w:rPr>
              <w:t xml:space="preserve"> </w:t>
            </w:r>
            <w:r>
              <w:rPr>
                <w:rFonts w:hint="eastAsia"/>
                <w:sz w:val="21"/>
                <w:szCs w:val="21"/>
              </w:rPr>
              <w:t>道路与桥梁工程</w:t>
            </w:r>
            <w:r>
              <w:rPr>
                <w:rFonts w:hint="eastAsia"/>
                <w:sz w:val="21"/>
                <w:szCs w:val="21"/>
                <w:lang w:val="en-US" w:eastAsia="zh-CN"/>
              </w:rPr>
              <w:t xml:space="preserve"> </w:t>
            </w:r>
          </w:p>
        </w:tc>
        <w:tc>
          <w:tcPr>
            <w:tcW w:w="764"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lang w:eastAsia="zh-CN"/>
              </w:rPr>
            </w:pPr>
            <w:r>
              <w:rPr>
                <w:rFonts w:hint="eastAsia" w:eastAsiaTheme="minorEastAsia"/>
                <w:sz w:val="21"/>
                <w:szCs w:val="21"/>
                <w:lang w:eastAsia="zh-CN"/>
              </w:rPr>
              <w:t>否</w:t>
            </w:r>
          </w:p>
        </w:tc>
        <w:tc>
          <w:tcPr>
            <w:tcW w:w="1331"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道路与桥梁工程</w:t>
            </w:r>
          </w:p>
        </w:tc>
        <w:tc>
          <w:tcPr>
            <w:tcW w:w="1642"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现代路桥工程施工测量</w:t>
            </w:r>
          </w:p>
        </w:tc>
        <w:tc>
          <w:tcPr>
            <w:tcW w:w="766"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83" w:hRule="exact"/>
          <w:jc w:val="center"/>
        </w:trPr>
        <w:tc>
          <w:tcPr>
            <w:tcW w:w="436" w:type="dxa"/>
            <w:tcBorders>
              <w:bottom w:val="single" w:color="auto" w:sz="4" w:space="0"/>
            </w:tcBorders>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w:t>
            </w:r>
          </w:p>
        </w:tc>
        <w:tc>
          <w:tcPr>
            <w:tcW w:w="900"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刘璐</w:t>
            </w:r>
          </w:p>
        </w:tc>
        <w:tc>
          <w:tcPr>
            <w:tcW w:w="431"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男</w:t>
            </w:r>
          </w:p>
        </w:tc>
        <w:tc>
          <w:tcPr>
            <w:tcW w:w="502"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31</w:t>
            </w:r>
          </w:p>
        </w:tc>
        <w:tc>
          <w:tcPr>
            <w:tcW w:w="996" w:type="dxa"/>
            <w:tcBorders>
              <w:bottom w:val="single" w:color="auto" w:sz="4" w:space="0"/>
            </w:tcBorders>
            <w:textDirection w:val="lrTb"/>
            <w:vAlign w:val="top"/>
          </w:tcPr>
          <w:p>
            <w:pPr>
              <w:jc w:val="center"/>
              <w:rPr>
                <w:rFonts w:hint="eastAsia" w:asciiTheme="minorEastAsia" w:hAnsiTheme="minorEastAsia" w:eastAsiaTheme="minorEastAsia" w:cstheme="minorEastAsia"/>
                <w:sz w:val="21"/>
                <w:szCs w:val="21"/>
                <w:lang w:eastAsia="zh-CN"/>
              </w:rPr>
            </w:pPr>
          </w:p>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讲师</w:t>
            </w:r>
          </w:p>
        </w:tc>
        <w:tc>
          <w:tcPr>
            <w:tcW w:w="1535"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西安科技大学</w:t>
            </w:r>
            <w:r>
              <w:rPr>
                <w:rFonts w:hint="eastAsia" w:hAnsi="宋体"/>
                <w:sz w:val="21"/>
                <w:szCs w:val="21"/>
                <w:lang w:eastAsia="zh-CN"/>
              </w:rPr>
              <w:t>测绘</w:t>
            </w:r>
            <w:r>
              <w:rPr>
                <w:rFonts w:hAnsi="宋体"/>
                <w:sz w:val="21"/>
                <w:szCs w:val="21"/>
              </w:rPr>
              <w:t>工程</w:t>
            </w:r>
          </w:p>
        </w:tc>
        <w:tc>
          <w:tcPr>
            <w:tcW w:w="764"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lang w:eastAsia="zh-CN"/>
              </w:rPr>
            </w:pPr>
            <w:r>
              <w:rPr>
                <w:rFonts w:hint="eastAsia" w:eastAsiaTheme="minorEastAsia"/>
                <w:sz w:val="21"/>
                <w:szCs w:val="21"/>
                <w:lang w:eastAsia="zh-CN"/>
              </w:rPr>
              <w:t>是</w:t>
            </w:r>
          </w:p>
        </w:tc>
        <w:tc>
          <w:tcPr>
            <w:tcW w:w="1331"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数字测绘与地理信息系统教学</w:t>
            </w:r>
          </w:p>
        </w:tc>
        <w:tc>
          <w:tcPr>
            <w:tcW w:w="1642"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数字测图技术</w:t>
            </w:r>
          </w:p>
        </w:tc>
        <w:tc>
          <w:tcPr>
            <w:tcW w:w="766" w:type="dxa"/>
            <w:tcBorders>
              <w:bottom w:val="single" w:color="auto" w:sz="4" w:space="0"/>
            </w:tcBorders>
            <w:textDirection w:val="lrTb"/>
            <w:vAlign w:val="center"/>
          </w:tcPr>
          <w:p>
            <w:pPr>
              <w:jc w:val="center"/>
              <w:rPr>
                <w:rFonts w:hint="eastAsia" w:asciiTheme="minorEastAsia" w:hAnsiTheme="minorEastAsia" w:eastAsiaTheme="minorEastAsia" w:cstheme="minorEastAsia"/>
                <w:sz w:val="21"/>
                <w:szCs w:val="21"/>
              </w:rPr>
            </w:pPr>
            <w:r>
              <w:rPr>
                <w:sz w:val="21"/>
                <w:szCs w:val="21"/>
              </w:rPr>
              <w:t>专职</w:t>
            </w:r>
          </w:p>
        </w:tc>
      </w:tr>
    </w:tbl>
    <w:p>
      <w:pPr>
        <w:tabs>
          <w:tab w:val="left" w:pos="5250"/>
        </w:tabs>
        <w:spacing w:line="360" w:lineRule="auto"/>
        <w:jc w:val="center"/>
        <w:rPr>
          <w:rFonts w:hint="eastAsia"/>
          <w:b/>
          <w:sz w:val="32"/>
          <w:szCs w:val="32"/>
        </w:rPr>
      </w:pPr>
    </w:p>
    <w:p>
      <w:pPr>
        <w:tabs>
          <w:tab w:val="left" w:pos="5250"/>
        </w:tabs>
        <w:spacing w:line="360" w:lineRule="auto"/>
        <w:jc w:val="center"/>
        <w:rPr>
          <w:rFonts w:hint="eastAsia"/>
          <w:b/>
          <w:sz w:val="32"/>
          <w:szCs w:val="32"/>
        </w:rPr>
      </w:pPr>
      <w:bookmarkStart w:id="21" w:name="_GoBack"/>
      <w:bookmarkEnd w:id="21"/>
    </w:p>
    <w:p>
      <w:pPr>
        <w:tabs>
          <w:tab w:val="left" w:pos="5250"/>
        </w:tabs>
        <w:spacing w:line="360" w:lineRule="auto"/>
        <w:jc w:val="center"/>
        <w:rPr>
          <w:b/>
          <w:sz w:val="32"/>
          <w:szCs w:val="32"/>
        </w:rPr>
      </w:pPr>
      <w:r>
        <w:rPr>
          <w:rFonts w:hint="eastAsia"/>
          <w:b/>
          <w:sz w:val="32"/>
          <w:szCs w:val="32"/>
        </w:rPr>
        <w:t>6</w:t>
      </w:r>
      <w:r>
        <w:rPr>
          <w:b/>
          <w:sz w:val="32"/>
          <w:szCs w:val="32"/>
        </w:rPr>
        <w:t>.主要课程开设情况一览表</w:t>
      </w:r>
    </w:p>
    <w:tbl>
      <w:tblPr>
        <w:tblStyle w:val="15"/>
        <w:tblW w:w="91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6"/>
        <w:gridCol w:w="2378"/>
        <w:gridCol w:w="1397"/>
        <w:gridCol w:w="1363"/>
        <w:gridCol w:w="1711"/>
        <w:gridCol w:w="1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trPr>
        <w:tc>
          <w:tcPr>
            <w:tcW w:w="696" w:type="dxa"/>
            <w:vAlign w:val="center"/>
          </w:tcPr>
          <w:p>
            <w:pPr>
              <w:jc w:val="center"/>
              <w:rPr>
                <w:b/>
                <w:sz w:val="24"/>
              </w:rPr>
            </w:pPr>
            <w:r>
              <w:rPr>
                <w:b/>
                <w:sz w:val="24"/>
              </w:rPr>
              <w:t>序号</w:t>
            </w:r>
          </w:p>
        </w:tc>
        <w:tc>
          <w:tcPr>
            <w:tcW w:w="2378" w:type="dxa"/>
            <w:vAlign w:val="center"/>
          </w:tcPr>
          <w:p>
            <w:pPr>
              <w:jc w:val="center"/>
              <w:rPr>
                <w:b/>
                <w:sz w:val="24"/>
              </w:rPr>
            </w:pPr>
            <w:r>
              <w:rPr>
                <w:b/>
                <w:sz w:val="24"/>
              </w:rPr>
              <w:t>课程名称</w:t>
            </w:r>
          </w:p>
        </w:tc>
        <w:tc>
          <w:tcPr>
            <w:tcW w:w="1397" w:type="dxa"/>
            <w:vAlign w:val="center"/>
          </w:tcPr>
          <w:p>
            <w:pPr>
              <w:jc w:val="center"/>
              <w:rPr>
                <w:b/>
                <w:sz w:val="24"/>
              </w:rPr>
            </w:pPr>
            <w:r>
              <w:rPr>
                <w:b/>
                <w:sz w:val="24"/>
              </w:rPr>
              <w:t>课程</w:t>
            </w:r>
          </w:p>
          <w:p>
            <w:pPr>
              <w:jc w:val="center"/>
              <w:rPr>
                <w:b/>
                <w:sz w:val="24"/>
              </w:rPr>
            </w:pPr>
            <w:r>
              <w:rPr>
                <w:b/>
                <w:sz w:val="24"/>
              </w:rPr>
              <w:t>总学时</w:t>
            </w:r>
          </w:p>
        </w:tc>
        <w:tc>
          <w:tcPr>
            <w:tcW w:w="1363" w:type="dxa"/>
            <w:vAlign w:val="center"/>
          </w:tcPr>
          <w:p>
            <w:pPr>
              <w:jc w:val="center"/>
              <w:rPr>
                <w:b/>
                <w:sz w:val="24"/>
              </w:rPr>
            </w:pPr>
            <w:r>
              <w:rPr>
                <w:b/>
                <w:sz w:val="24"/>
              </w:rPr>
              <w:t>课程</w:t>
            </w:r>
          </w:p>
          <w:p>
            <w:pPr>
              <w:jc w:val="center"/>
              <w:rPr>
                <w:b/>
                <w:sz w:val="24"/>
              </w:rPr>
            </w:pPr>
            <w:r>
              <w:rPr>
                <w:b/>
                <w:sz w:val="24"/>
              </w:rPr>
              <w:t>周学时</w:t>
            </w:r>
          </w:p>
        </w:tc>
        <w:tc>
          <w:tcPr>
            <w:tcW w:w="1711" w:type="dxa"/>
            <w:vAlign w:val="center"/>
          </w:tcPr>
          <w:p>
            <w:pPr>
              <w:jc w:val="center"/>
              <w:rPr>
                <w:b/>
                <w:sz w:val="24"/>
              </w:rPr>
            </w:pPr>
            <w:r>
              <w:rPr>
                <w:b/>
                <w:sz w:val="24"/>
              </w:rPr>
              <w:t>授课教师</w:t>
            </w:r>
          </w:p>
        </w:tc>
        <w:tc>
          <w:tcPr>
            <w:tcW w:w="1586" w:type="dxa"/>
            <w:vAlign w:val="center"/>
          </w:tcPr>
          <w:p>
            <w:pPr>
              <w:jc w:val="center"/>
              <w:rPr>
                <w:b/>
                <w:sz w:val="24"/>
              </w:rPr>
            </w:pPr>
            <w:r>
              <w:rPr>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工程制图与识图</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56</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宋体" w:hAnsi="宋体"/>
                <w:sz w:val="21"/>
                <w:szCs w:val="21"/>
              </w:rPr>
              <w:t>杨晓蕴</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测量技术基础</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李振</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地形测量</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李冬冬</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控制测量</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宿印龙</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工程CAD制图</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任晓菲</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地籍与房产测绘</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田国宾</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工程测量技术</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48</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陈东佐</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数字测图技术</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72</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陈国良</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color w:val="auto"/>
                <w:sz w:val="21"/>
                <w:szCs w:val="21"/>
              </w:rPr>
              <w:t>工程变形监测</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宿印龙</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color w:val="auto"/>
                <w:sz w:val="21"/>
                <w:szCs w:val="21"/>
              </w:rPr>
              <w:t>工程计量与计价</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  华</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color w:val="auto"/>
                <w:sz w:val="21"/>
                <w:szCs w:val="21"/>
                <w:lang w:eastAsia="zh-CN"/>
              </w:rPr>
              <w:t>测量工程管理</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56</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sz w:val="21"/>
                <w:szCs w:val="21"/>
              </w:rPr>
              <w:t>刘璐</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宋体" w:hAnsi="宋体" w:cs="宋体"/>
                <w:color w:val="auto"/>
                <w:kern w:val="0"/>
                <w:sz w:val="21"/>
                <w:szCs w:val="21"/>
                <w:lang w:val="en-US" w:eastAsia="zh-CN"/>
              </w:rPr>
              <w:t>GNSS</w:t>
            </w:r>
            <w:r>
              <w:rPr>
                <w:rFonts w:hint="eastAsia" w:ascii="宋体" w:hAnsi="宋体" w:cs="宋体"/>
                <w:color w:val="auto"/>
                <w:kern w:val="0"/>
                <w:sz w:val="21"/>
                <w:szCs w:val="21"/>
              </w:rPr>
              <w:t>测量</w:t>
            </w:r>
            <w:r>
              <w:rPr>
                <w:rFonts w:hint="eastAsia" w:ascii="宋体" w:hAnsi="宋体" w:cs="宋体"/>
                <w:color w:val="auto"/>
                <w:kern w:val="0"/>
                <w:sz w:val="21"/>
                <w:szCs w:val="21"/>
                <w:lang w:eastAsia="zh-CN"/>
              </w:rPr>
              <w:t>技术</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64</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Ansi="宋体"/>
                <w:sz w:val="21"/>
                <w:szCs w:val="21"/>
              </w:rPr>
              <w:t>程香丽</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隧道工程测量</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40</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李振</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地理信息系统基础</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32</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黄志伟</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0" w:hRule="exact"/>
        </w:trPr>
        <w:tc>
          <w:tcPr>
            <w:tcW w:w="69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2378" w:type="dxa"/>
            <w:textDirection w:val="lrTb"/>
            <w:vAlign w:val="center"/>
          </w:tcPr>
          <w:p>
            <w:pPr>
              <w:jc w:val="left"/>
              <w:rPr>
                <w:rFonts w:hint="eastAsia" w:asciiTheme="minorEastAsia" w:hAnsiTheme="minorEastAsia" w:eastAsiaTheme="minorEastAsia" w:cstheme="minorEastAsia"/>
                <w:sz w:val="21"/>
                <w:szCs w:val="21"/>
              </w:rPr>
            </w:pPr>
            <w:r>
              <w:rPr>
                <w:rFonts w:hint="eastAsia"/>
                <w:color w:val="auto"/>
                <w:sz w:val="21"/>
                <w:szCs w:val="21"/>
              </w:rPr>
              <w:t>现代路桥工程施工测量</w:t>
            </w:r>
          </w:p>
        </w:tc>
        <w:tc>
          <w:tcPr>
            <w:tcW w:w="1397" w:type="dxa"/>
            <w:textDirection w:val="lrTb"/>
            <w:vAlign w:val="center"/>
          </w:tcPr>
          <w:p>
            <w:pPr>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32</w:t>
            </w:r>
          </w:p>
        </w:tc>
        <w:tc>
          <w:tcPr>
            <w:tcW w:w="1363"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711" w:type="dxa"/>
            <w:textDirection w:val="lrTb"/>
            <w:vAlign w:val="center"/>
          </w:tcPr>
          <w:p>
            <w:pPr>
              <w:jc w:val="center"/>
              <w:rPr>
                <w:rFonts w:hint="eastAsia" w:asciiTheme="minorEastAsia" w:hAnsiTheme="minorEastAsia" w:eastAsiaTheme="minorEastAsia" w:cstheme="minorEastAsia"/>
                <w:sz w:val="21"/>
                <w:szCs w:val="21"/>
              </w:rPr>
            </w:pPr>
            <w:r>
              <w:rPr>
                <w:rFonts w:hint="eastAsia" w:ascii="宋体" w:hAnsi="宋体"/>
                <w:sz w:val="21"/>
                <w:szCs w:val="21"/>
              </w:rPr>
              <w:t>杨晓蕴</w:t>
            </w:r>
          </w:p>
        </w:tc>
        <w:tc>
          <w:tcPr>
            <w:tcW w:w="1586" w:type="dxa"/>
            <w:textDirection w:val="lrTb"/>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bl>
    <w:p>
      <w:pPr>
        <w:ind w:firstLine="630" w:firstLineChars="196"/>
        <w:jc w:val="center"/>
        <w:rPr>
          <w:b/>
          <w:bCs/>
          <w:kern w:val="0"/>
          <w:sz w:val="32"/>
          <w:szCs w:val="32"/>
        </w:rPr>
      </w:pPr>
      <w:r>
        <w:rPr>
          <w:b/>
          <w:bCs/>
          <w:kern w:val="0"/>
          <w:sz w:val="32"/>
          <w:szCs w:val="32"/>
        </w:rPr>
        <w:br w:type="page"/>
      </w:r>
      <w:r>
        <w:rPr>
          <w:rFonts w:hint="eastAsia"/>
          <w:b/>
          <w:bCs/>
          <w:kern w:val="0"/>
          <w:sz w:val="32"/>
          <w:szCs w:val="32"/>
        </w:rPr>
        <w:t>7</w:t>
      </w:r>
      <w:r>
        <w:rPr>
          <w:b/>
          <w:bCs/>
          <w:kern w:val="0"/>
          <w:sz w:val="32"/>
          <w:szCs w:val="32"/>
        </w:rPr>
        <w:t>.办学条件情况表</w:t>
      </w:r>
    </w:p>
    <w:p>
      <w:pPr>
        <w:rPr>
          <w:kern w:val="0"/>
          <w:sz w:val="24"/>
        </w:rPr>
      </w:pPr>
    </w:p>
    <w:tbl>
      <w:tblPr>
        <w:tblStyle w:val="15"/>
        <w:tblW w:w="94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18"/>
        <w:gridCol w:w="1155"/>
        <w:gridCol w:w="714"/>
        <w:gridCol w:w="948"/>
        <w:gridCol w:w="1032"/>
        <w:gridCol w:w="622"/>
        <w:gridCol w:w="638"/>
        <w:gridCol w:w="720"/>
        <w:gridCol w:w="540"/>
        <w:gridCol w:w="1131"/>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jc w:val="center"/>
        </w:trPr>
        <w:tc>
          <w:tcPr>
            <w:tcW w:w="1473" w:type="dxa"/>
            <w:vAlign w:val="center"/>
          </w:tcPr>
          <w:p>
            <w:pPr>
              <w:ind w:left="480" w:hanging="480" w:hangingChars="200"/>
              <w:jc w:val="center"/>
              <w:rPr>
                <w:sz w:val="24"/>
              </w:rPr>
            </w:pPr>
            <w:r>
              <w:rPr>
                <w:sz w:val="24"/>
              </w:rPr>
              <w:t>专业名称</w:t>
            </w:r>
          </w:p>
        </w:tc>
        <w:tc>
          <w:tcPr>
            <w:tcW w:w="4589" w:type="dxa"/>
            <w:gridSpan w:val="6"/>
            <w:vAlign w:val="center"/>
          </w:tcPr>
          <w:p>
            <w:pPr>
              <w:widowControl/>
              <w:jc w:val="center"/>
              <w:rPr>
                <w:sz w:val="24"/>
              </w:rPr>
            </w:pPr>
            <w:r>
              <w:rPr>
                <w:rFonts w:hint="eastAsia"/>
                <w:sz w:val="24"/>
              </w:rPr>
              <w:t>工程测量技术</w:t>
            </w:r>
          </w:p>
        </w:tc>
        <w:tc>
          <w:tcPr>
            <w:tcW w:w="1898" w:type="dxa"/>
            <w:gridSpan w:val="3"/>
            <w:vAlign w:val="center"/>
          </w:tcPr>
          <w:p>
            <w:pPr>
              <w:widowControl/>
              <w:rPr>
                <w:sz w:val="24"/>
              </w:rPr>
            </w:pPr>
            <w:r>
              <w:rPr>
                <w:sz w:val="24"/>
              </w:rPr>
              <w:t>开办经费</w:t>
            </w:r>
          </w:p>
        </w:tc>
        <w:tc>
          <w:tcPr>
            <w:tcW w:w="1491" w:type="dxa"/>
            <w:gridSpan w:val="2"/>
            <w:vAlign w:val="center"/>
          </w:tcPr>
          <w:p>
            <w:pPr>
              <w:widowControl/>
              <w:jc w:val="center"/>
              <w:rPr>
                <w:sz w:val="24"/>
              </w:rPr>
            </w:pPr>
            <w:r>
              <w:rPr>
                <w:rFonts w:hint="eastAsia"/>
                <w:sz w:val="24"/>
              </w:rPr>
              <w:t>12</w:t>
            </w:r>
            <w:r>
              <w:rPr>
                <w:sz w:val="24"/>
              </w:rPr>
              <w:t>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1" w:hRule="atLeast"/>
          <w:jc w:val="center"/>
        </w:trPr>
        <w:tc>
          <w:tcPr>
            <w:tcW w:w="2746" w:type="dxa"/>
            <w:gridSpan w:val="3"/>
            <w:vAlign w:val="center"/>
          </w:tcPr>
          <w:p>
            <w:pPr>
              <w:ind w:left="240" w:hanging="240" w:hangingChars="100"/>
              <w:rPr>
                <w:sz w:val="24"/>
              </w:rPr>
            </w:pPr>
            <w:r>
              <w:rPr>
                <w:sz w:val="24"/>
              </w:rPr>
              <w:t>申报专业副高及以上职称(在岗)人数</w:t>
            </w:r>
          </w:p>
        </w:tc>
        <w:tc>
          <w:tcPr>
            <w:tcW w:w="714" w:type="dxa"/>
            <w:vAlign w:val="center"/>
          </w:tcPr>
          <w:p>
            <w:pPr>
              <w:jc w:val="center"/>
              <w:rPr>
                <w:rFonts w:hint="eastAsia" w:eastAsia="宋体"/>
                <w:sz w:val="24"/>
                <w:lang w:eastAsia="zh-CN"/>
              </w:rPr>
            </w:pPr>
            <w:r>
              <w:rPr>
                <w:rFonts w:hint="eastAsia"/>
                <w:sz w:val="24"/>
                <w:lang w:val="en-US" w:eastAsia="zh-CN"/>
              </w:rPr>
              <w:t>4</w:t>
            </w:r>
          </w:p>
        </w:tc>
        <w:tc>
          <w:tcPr>
            <w:tcW w:w="1980" w:type="dxa"/>
            <w:gridSpan w:val="2"/>
            <w:vAlign w:val="center"/>
          </w:tcPr>
          <w:p>
            <w:pPr>
              <w:widowControl/>
              <w:jc w:val="center"/>
              <w:rPr>
                <w:sz w:val="24"/>
              </w:rPr>
            </w:pPr>
            <w:r>
              <w:rPr>
                <w:sz w:val="24"/>
              </w:rPr>
              <w:t>其中该专业</w:t>
            </w:r>
          </w:p>
          <w:p>
            <w:pPr>
              <w:widowControl/>
              <w:jc w:val="center"/>
              <w:rPr>
                <w:sz w:val="24"/>
              </w:rPr>
            </w:pPr>
            <w:r>
              <w:rPr>
                <w:sz w:val="24"/>
              </w:rPr>
              <w:t>专职在岗人数</w:t>
            </w:r>
          </w:p>
        </w:tc>
        <w:tc>
          <w:tcPr>
            <w:tcW w:w="622" w:type="dxa"/>
            <w:vAlign w:val="center"/>
          </w:tcPr>
          <w:p>
            <w:pPr>
              <w:widowControl/>
              <w:jc w:val="center"/>
              <w:rPr>
                <w:sz w:val="24"/>
              </w:rPr>
            </w:pPr>
            <w:r>
              <w:rPr>
                <w:rFonts w:hint="eastAsia"/>
                <w:sz w:val="24"/>
              </w:rPr>
              <w:t>12</w:t>
            </w:r>
          </w:p>
        </w:tc>
        <w:tc>
          <w:tcPr>
            <w:tcW w:w="1358" w:type="dxa"/>
            <w:gridSpan w:val="2"/>
            <w:vAlign w:val="center"/>
          </w:tcPr>
          <w:p>
            <w:pPr>
              <w:widowControl/>
              <w:jc w:val="center"/>
              <w:rPr>
                <w:sz w:val="24"/>
              </w:rPr>
            </w:pPr>
            <w:r>
              <w:rPr>
                <w:sz w:val="24"/>
              </w:rPr>
              <w:t>其中校内</w:t>
            </w:r>
          </w:p>
          <w:p>
            <w:pPr>
              <w:widowControl/>
              <w:jc w:val="center"/>
              <w:rPr>
                <w:sz w:val="24"/>
              </w:rPr>
            </w:pPr>
            <w:r>
              <w:rPr>
                <w:sz w:val="24"/>
              </w:rPr>
              <w:t>兼职人数</w:t>
            </w:r>
          </w:p>
        </w:tc>
        <w:tc>
          <w:tcPr>
            <w:tcW w:w="540" w:type="dxa"/>
            <w:vAlign w:val="center"/>
          </w:tcPr>
          <w:p>
            <w:pPr>
              <w:widowControl/>
              <w:jc w:val="center"/>
              <w:rPr>
                <w:rFonts w:hint="eastAsia" w:eastAsia="宋体"/>
                <w:sz w:val="24"/>
                <w:lang w:eastAsia="zh-CN"/>
              </w:rPr>
            </w:pPr>
            <w:r>
              <w:rPr>
                <w:rFonts w:hint="eastAsia"/>
                <w:sz w:val="24"/>
                <w:lang w:val="en-US" w:eastAsia="zh-CN"/>
              </w:rPr>
              <w:t>2</w:t>
            </w:r>
          </w:p>
        </w:tc>
        <w:tc>
          <w:tcPr>
            <w:tcW w:w="1131" w:type="dxa"/>
            <w:vAlign w:val="center"/>
          </w:tcPr>
          <w:p>
            <w:pPr>
              <w:widowControl/>
              <w:jc w:val="center"/>
              <w:rPr>
                <w:sz w:val="24"/>
              </w:rPr>
            </w:pPr>
            <w:r>
              <w:rPr>
                <w:sz w:val="24"/>
              </w:rPr>
              <w:t>其中校外兼职人数</w:t>
            </w:r>
          </w:p>
        </w:tc>
        <w:tc>
          <w:tcPr>
            <w:tcW w:w="360" w:type="dxa"/>
          </w:tcPr>
          <w:p>
            <w:pPr>
              <w:widowControl/>
              <w:jc w:val="left"/>
              <w:rPr>
                <w:sz w:val="24"/>
              </w:rPr>
            </w:pPr>
          </w:p>
          <w:p>
            <w:pPr>
              <w:widowControl/>
              <w:jc w:val="left"/>
              <w:rPr>
                <w:sz w:val="24"/>
              </w:rPr>
            </w:pPr>
            <w:r>
              <w:rPr>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2746" w:type="dxa"/>
            <w:gridSpan w:val="3"/>
            <w:tcBorders>
              <w:top w:val="single" w:color="auto" w:sz="4" w:space="0"/>
              <w:bottom w:val="double" w:color="auto" w:sz="4" w:space="0"/>
            </w:tcBorders>
            <w:vAlign w:val="center"/>
          </w:tcPr>
          <w:p>
            <w:pPr>
              <w:jc w:val="center"/>
              <w:rPr>
                <w:sz w:val="24"/>
              </w:rPr>
            </w:pPr>
            <w:r>
              <w:rPr>
                <w:sz w:val="24"/>
              </w:rPr>
              <w:t>可用于新专业的</w:t>
            </w:r>
          </w:p>
          <w:p>
            <w:pPr>
              <w:jc w:val="center"/>
              <w:rPr>
                <w:sz w:val="24"/>
              </w:rPr>
            </w:pPr>
            <w:r>
              <w:rPr>
                <w:sz w:val="24"/>
              </w:rPr>
              <w:t>教学图书（万册）</w:t>
            </w:r>
          </w:p>
        </w:tc>
        <w:tc>
          <w:tcPr>
            <w:tcW w:w="714" w:type="dxa"/>
            <w:tcBorders>
              <w:bottom w:val="double" w:color="auto" w:sz="4" w:space="0"/>
            </w:tcBorders>
            <w:vAlign w:val="center"/>
          </w:tcPr>
          <w:p>
            <w:pPr>
              <w:jc w:val="center"/>
              <w:rPr>
                <w:sz w:val="24"/>
              </w:rPr>
            </w:pPr>
            <w:r>
              <w:rPr>
                <w:sz w:val="24"/>
              </w:rPr>
              <w:t>3</w:t>
            </w:r>
          </w:p>
        </w:tc>
        <w:tc>
          <w:tcPr>
            <w:tcW w:w="1980" w:type="dxa"/>
            <w:gridSpan w:val="2"/>
            <w:tcBorders>
              <w:bottom w:val="double" w:color="auto" w:sz="4" w:space="0"/>
            </w:tcBorders>
            <w:vAlign w:val="center"/>
          </w:tcPr>
          <w:p>
            <w:pPr>
              <w:widowControl/>
              <w:jc w:val="center"/>
              <w:rPr>
                <w:sz w:val="24"/>
              </w:rPr>
            </w:pPr>
            <w:r>
              <w:rPr>
                <w:sz w:val="24"/>
              </w:rPr>
              <w:t>可用于该专业的</w:t>
            </w:r>
          </w:p>
          <w:p>
            <w:pPr>
              <w:widowControl/>
              <w:jc w:val="center"/>
              <w:rPr>
                <w:sz w:val="24"/>
              </w:rPr>
            </w:pPr>
            <w:r>
              <w:rPr>
                <w:sz w:val="24"/>
              </w:rPr>
              <w:t>教学实验设备</w:t>
            </w:r>
          </w:p>
          <w:p>
            <w:pPr>
              <w:widowControl/>
              <w:jc w:val="center"/>
              <w:rPr>
                <w:sz w:val="24"/>
              </w:rPr>
            </w:pPr>
            <w:r>
              <w:rPr>
                <w:sz w:val="24"/>
              </w:rPr>
              <w:t>（千元以上）</w:t>
            </w:r>
          </w:p>
        </w:tc>
        <w:tc>
          <w:tcPr>
            <w:tcW w:w="1260" w:type="dxa"/>
            <w:gridSpan w:val="2"/>
            <w:tcBorders>
              <w:bottom w:val="double" w:color="auto" w:sz="4" w:space="0"/>
            </w:tcBorders>
            <w:vAlign w:val="center"/>
          </w:tcPr>
          <w:p>
            <w:pPr>
              <w:widowControl/>
              <w:jc w:val="center"/>
              <w:rPr>
                <w:rFonts w:hint="eastAsia"/>
                <w:sz w:val="24"/>
                <w:lang w:val="en-US" w:eastAsia="zh-CN"/>
              </w:rPr>
            </w:pPr>
            <w:r>
              <w:rPr>
                <w:rFonts w:hint="eastAsia"/>
                <w:sz w:val="24"/>
                <w:lang w:val="en-US" w:eastAsia="zh-CN"/>
              </w:rPr>
              <w:t>180</w:t>
            </w:r>
          </w:p>
          <w:p>
            <w:pPr>
              <w:widowControl/>
              <w:rPr>
                <w:sz w:val="24"/>
              </w:rPr>
            </w:pPr>
            <w:r>
              <w:rPr>
                <w:sz w:val="24"/>
              </w:rPr>
              <w:t>（台/件）</w:t>
            </w:r>
          </w:p>
        </w:tc>
        <w:tc>
          <w:tcPr>
            <w:tcW w:w="1260" w:type="dxa"/>
            <w:gridSpan w:val="2"/>
            <w:tcBorders>
              <w:bottom w:val="double" w:color="auto" w:sz="4" w:space="0"/>
            </w:tcBorders>
            <w:vAlign w:val="center"/>
          </w:tcPr>
          <w:p>
            <w:pPr>
              <w:widowControl/>
              <w:jc w:val="center"/>
              <w:rPr>
                <w:sz w:val="24"/>
              </w:rPr>
            </w:pPr>
            <w:r>
              <w:rPr>
                <w:sz w:val="24"/>
              </w:rPr>
              <w:t>总 价 值</w:t>
            </w:r>
          </w:p>
          <w:p>
            <w:pPr>
              <w:jc w:val="center"/>
              <w:rPr>
                <w:sz w:val="24"/>
              </w:rPr>
            </w:pPr>
            <w:r>
              <w:rPr>
                <w:sz w:val="24"/>
              </w:rPr>
              <w:t>（万元）</w:t>
            </w:r>
          </w:p>
        </w:tc>
        <w:tc>
          <w:tcPr>
            <w:tcW w:w="1491" w:type="dxa"/>
            <w:gridSpan w:val="2"/>
            <w:tcBorders>
              <w:bottom w:val="double" w:color="auto" w:sz="4" w:space="0"/>
            </w:tcBorders>
            <w:vAlign w:val="center"/>
          </w:tcPr>
          <w:p>
            <w:pPr>
              <w:jc w:val="center"/>
              <w:rPr>
                <w:sz w:val="24"/>
              </w:rPr>
            </w:pPr>
            <w:r>
              <w:rPr>
                <w:rFonts w:hint="eastAsia"/>
                <w:sz w:val="24"/>
                <w:lang w:val="en-US" w:eastAsia="zh-CN"/>
              </w:rPr>
              <w:t>1</w:t>
            </w:r>
            <w:r>
              <w:rPr>
                <w:rFonts w:hint="eastAsia"/>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9451" w:type="dxa"/>
            <w:gridSpan w:val="12"/>
            <w:tcBorders>
              <w:top w:val="doub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591" w:type="dxa"/>
            <w:gridSpan w:val="2"/>
            <w:tcBorders>
              <w:top w:val="double" w:color="auto" w:sz="4" w:space="0"/>
            </w:tcBorders>
            <w:vAlign w:val="center"/>
          </w:tcPr>
          <w:p>
            <w:pPr>
              <w:jc w:val="center"/>
              <w:rPr>
                <w:b/>
              </w:rPr>
            </w:pPr>
            <w:r>
              <w:rPr>
                <w:b/>
              </w:rPr>
              <w:t>实训室名称</w:t>
            </w:r>
          </w:p>
        </w:tc>
        <w:tc>
          <w:tcPr>
            <w:tcW w:w="2817" w:type="dxa"/>
            <w:gridSpan w:val="3"/>
            <w:tcBorders>
              <w:top w:val="double" w:color="auto" w:sz="4" w:space="0"/>
            </w:tcBorders>
            <w:vAlign w:val="center"/>
          </w:tcPr>
          <w:p>
            <w:pPr>
              <w:jc w:val="center"/>
              <w:rPr>
                <w:b/>
              </w:rPr>
            </w:pPr>
            <w:r>
              <w:rPr>
                <w:b/>
              </w:rPr>
              <w:t>主要教学设备名称</w:t>
            </w:r>
          </w:p>
        </w:tc>
        <w:tc>
          <w:tcPr>
            <w:tcW w:w="2292" w:type="dxa"/>
            <w:gridSpan w:val="3"/>
            <w:tcBorders>
              <w:top w:val="double" w:color="auto" w:sz="4" w:space="0"/>
            </w:tcBorders>
            <w:vAlign w:val="center"/>
          </w:tcPr>
          <w:p>
            <w:pPr>
              <w:jc w:val="center"/>
              <w:rPr>
                <w:b/>
              </w:rPr>
            </w:pPr>
            <w:r>
              <w:rPr>
                <w:b/>
              </w:rPr>
              <w:t>型号. 规格</w:t>
            </w:r>
          </w:p>
        </w:tc>
        <w:tc>
          <w:tcPr>
            <w:tcW w:w="1260" w:type="dxa"/>
            <w:gridSpan w:val="2"/>
            <w:tcBorders>
              <w:top w:val="double" w:color="auto" w:sz="4" w:space="0"/>
            </w:tcBorders>
            <w:vAlign w:val="center"/>
          </w:tcPr>
          <w:p>
            <w:pPr>
              <w:jc w:val="center"/>
              <w:rPr>
                <w:b/>
                <w:sz w:val="18"/>
              </w:rPr>
            </w:pPr>
            <w:r>
              <w:rPr>
                <w:b/>
                <w:sz w:val="18"/>
              </w:rPr>
              <w:t>台(件/套)</w:t>
            </w:r>
          </w:p>
        </w:tc>
        <w:tc>
          <w:tcPr>
            <w:tcW w:w="1491" w:type="dxa"/>
            <w:gridSpan w:val="2"/>
            <w:tcBorders>
              <w:top w:val="double" w:color="auto" w:sz="4" w:space="0"/>
            </w:tcBorders>
            <w:vAlign w:val="center"/>
          </w:tcPr>
          <w:p>
            <w:pPr>
              <w:jc w:val="center"/>
              <w:rPr>
                <w:b/>
              </w:rPr>
            </w:pPr>
            <w:r>
              <w:rPr>
                <w:b/>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1591" w:type="dxa"/>
            <w:gridSpan w:val="2"/>
            <w:vMerge w:val="restart"/>
            <w:vAlign w:val="center"/>
          </w:tcPr>
          <w:p>
            <w:pPr>
              <w:jc w:val="center"/>
              <w:rPr>
                <w:b/>
              </w:rPr>
            </w:pPr>
            <w:r>
              <w:rPr>
                <w:b/>
              </w:rPr>
              <w:t>1</w:t>
            </w:r>
            <w:r>
              <w:rPr>
                <w:rFonts w:hint="eastAsia"/>
                <w:b/>
              </w:rPr>
              <w:t>、工程测量实验室</w:t>
            </w:r>
          </w:p>
        </w:tc>
        <w:tc>
          <w:tcPr>
            <w:tcW w:w="2817" w:type="dxa"/>
            <w:gridSpan w:val="3"/>
            <w:vAlign w:val="center"/>
          </w:tcPr>
          <w:p>
            <w:pPr>
              <w:jc w:val="center"/>
              <w:rPr>
                <w:sz w:val="24"/>
              </w:rPr>
            </w:pPr>
            <w:r>
              <w:rPr>
                <w:rFonts w:hint="eastAsia"/>
                <w:sz w:val="24"/>
              </w:rPr>
              <w:t>自动安平水准仪</w:t>
            </w:r>
          </w:p>
        </w:tc>
        <w:tc>
          <w:tcPr>
            <w:tcW w:w="2292" w:type="dxa"/>
            <w:gridSpan w:val="3"/>
            <w:vAlign w:val="center"/>
          </w:tcPr>
          <w:p>
            <w:pPr>
              <w:jc w:val="center"/>
              <w:rPr>
                <w:rFonts w:ascii="宋体" w:hAnsi="宋体" w:cs="宋体"/>
                <w:sz w:val="24"/>
              </w:rPr>
            </w:pPr>
            <w:r>
              <w:rPr>
                <w:rFonts w:hint="eastAsia" w:ascii="宋体" w:hAnsi="宋体" w:cs="宋体"/>
                <w:sz w:val="24"/>
              </w:rPr>
              <w:t>DSZ2</w:t>
            </w:r>
          </w:p>
        </w:tc>
        <w:tc>
          <w:tcPr>
            <w:tcW w:w="1260" w:type="dxa"/>
            <w:gridSpan w:val="2"/>
            <w:vAlign w:val="center"/>
          </w:tcPr>
          <w:p>
            <w:pPr>
              <w:jc w:val="center"/>
              <w:rPr>
                <w:sz w:val="24"/>
              </w:rPr>
            </w:pPr>
            <w:r>
              <w:rPr>
                <w:sz w:val="24"/>
              </w:rPr>
              <w:t>1</w:t>
            </w:r>
            <w:r>
              <w:rPr>
                <w:rFonts w:hint="eastAsia"/>
                <w:sz w:val="24"/>
              </w:rPr>
              <w:t>6</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sz w:val="24"/>
              </w:rPr>
            </w:pPr>
            <w:r>
              <w:rPr>
                <w:rFonts w:hint="eastAsia"/>
                <w:sz w:val="24"/>
              </w:rPr>
              <w:t>光学经纬仪</w:t>
            </w:r>
          </w:p>
        </w:tc>
        <w:tc>
          <w:tcPr>
            <w:tcW w:w="2292" w:type="dxa"/>
            <w:gridSpan w:val="3"/>
            <w:vAlign w:val="center"/>
          </w:tcPr>
          <w:p>
            <w:pPr>
              <w:jc w:val="center"/>
              <w:rPr>
                <w:rFonts w:ascii="宋体" w:hAnsi="宋体" w:cs="宋体"/>
                <w:sz w:val="24"/>
              </w:rPr>
            </w:pPr>
            <w:r>
              <w:rPr>
                <w:rFonts w:hint="eastAsia" w:ascii="宋体" w:hAnsi="宋体" w:cs="宋体"/>
                <w:sz w:val="24"/>
              </w:rPr>
              <w:t>DJ6</w:t>
            </w:r>
          </w:p>
        </w:tc>
        <w:tc>
          <w:tcPr>
            <w:tcW w:w="1260" w:type="dxa"/>
            <w:gridSpan w:val="2"/>
            <w:vAlign w:val="center"/>
          </w:tcPr>
          <w:p>
            <w:pPr>
              <w:jc w:val="center"/>
              <w:rPr>
                <w:sz w:val="24"/>
              </w:rPr>
            </w:pPr>
            <w:r>
              <w:rPr>
                <w:rFonts w:hint="eastAsia"/>
                <w:sz w:val="24"/>
              </w:rPr>
              <w:t>10</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widowControl/>
              <w:jc w:val="center"/>
              <w:textAlignment w:val="center"/>
              <w:rPr>
                <w:bCs/>
                <w:sz w:val="24"/>
              </w:rPr>
            </w:pPr>
            <w:r>
              <w:rPr>
                <w:rFonts w:hint="eastAsia"/>
                <w:bCs/>
                <w:kern w:val="0"/>
                <w:sz w:val="24"/>
              </w:rPr>
              <w:t>电子经纬仪</w:t>
            </w:r>
          </w:p>
        </w:tc>
        <w:tc>
          <w:tcPr>
            <w:tcW w:w="2292" w:type="dxa"/>
            <w:gridSpan w:val="3"/>
            <w:vAlign w:val="center"/>
          </w:tcPr>
          <w:p>
            <w:pPr>
              <w:widowControl/>
              <w:jc w:val="center"/>
              <w:textAlignment w:val="center"/>
              <w:rPr>
                <w:rFonts w:ascii="宋体" w:hAnsi="宋体" w:cs="宋体"/>
                <w:sz w:val="24"/>
              </w:rPr>
            </w:pPr>
            <w:r>
              <w:rPr>
                <w:rFonts w:hint="eastAsia" w:ascii="宋体" w:hAnsi="宋体" w:cs="宋体"/>
                <w:kern w:val="0"/>
                <w:sz w:val="24"/>
              </w:rPr>
              <w:t>DT-02</w:t>
            </w:r>
          </w:p>
        </w:tc>
        <w:tc>
          <w:tcPr>
            <w:tcW w:w="1260" w:type="dxa"/>
            <w:gridSpan w:val="2"/>
            <w:vAlign w:val="center"/>
          </w:tcPr>
          <w:p>
            <w:pPr>
              <w:jc w:val="center"/>
              <w:rPr>
                <w:sz w:val="24"/>
              </w:rPr>
            </w:pPr>
            <w:r>
              <w:rPr>
                <w:rFonts w:hint="eastAsia"/>
                <w:sz w:val="24"/>
              </w:rPr>
              <w:t>20</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widowControl/>
              <w:jc w:val="center"/>
              <w:textAlignment w:val="center"/>
              <w:rPr>
                <w:bCs/>
                <w:kern w:val="0"/>
                <w:sz w:val="24"/>
              </w:rPr>
            </w:pPr>
            <w:r>
              <w:rPr>
                <w:rFonts w:hint="eastAsia"/>
                <w:bCs/>
                <w:kern w:val="0"/>
                <w:sz w:val="24"/>
              </w:rPr>
              <w:t>全站仪</w:t>
            </w:r>
          </w:p>
        </w:tc>
        <w:tc>
          <w:tcPr>
            <w:tcW w:w="2292" w:type="dxa"/>
            <w:gridSpan w:val="3"/>
            <w:vAlign w:val="center"/>
          </w:tcPr>
          <w:p>
            <w:pPr>
              <w:widowControl/>
              <w:jc w:val="center"/>
              <w:textAlignment w:val="center"/>
              <w:rPr>
                <w:rFonts w:ascii="宋体" w:hAnsi="宋体" w:cs="宋体"/>
                <w:kern w:val="0"/>
                <w:sz w:val="24"/>
              </w:rPr>
            </w:pPr>
            <w:r>
              <w:rPr>
                <w:rFonts w:hint="eastAsia" w:ascii="宋体" w:hAnsi="宋体" w:cs="宋体"/>
                <w:kern w:val="0"/>
                <w:sz w:val="24"/>
              </w:rPr>
              <w:t>NTS-382R6/352RL</w:t>
            </w:r>
          </w:p>
        </w:tc>
        <w:tc>
          <w:tcPr>
            <w:tcW w:w="1260" w:type="dxa"/>
            <w:gridSpan w:val="2"/>
            <w:vAlign w:val="center"/>
          </w:tcPr>
          <w:p>
            <w:pPr>
              <w:jc w:val="center"/>
              <w:rPr>
                <w:sz w:val="24"/>
              </w:rPr>
            </w:pPr>
            <w:r>
              <w:rPr>
                <w:sz w:val="24"/>
              </w:rPr>
              <w:t>1</w:t>
            </w:r>
            <w:r>
              <w:rPr>
                <w:rFonts w:hint="eastAsia"/>
                <w:sz w:val="24"/>
              </w:rPr>
              <w:t>6</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sz w:val="24"/>
              </w:rPr>
            </w:pPr>
            <w:r>
              <w:rPr>
                <w:rFonts w:hint="eastAsia"/>
                <w:sz w:val="24"/>
              </w:rPr>
              <w:t>激光投线仪</w:t>
            </w:r>
          </w:p>
        </w:tc>
        <w:tc>
          <w:tcPr>
            <w:tcW w:w="2292" w:type="dxa"/>
            <w:gridSpan w:val="3"/>
            <w:vAlign w:val="center"/>
          </w:tcPr>
          <w:p>
            <w:pPr>
              <w:jc w:val="center"/>
              <w:rPr>
                <w:rFonts w:ascii="宋体" w:hAnsi="宋体" w:cs="宋体"/>
                <w:sz w:val="24"/>
              </w:rPr>
            </w:pPr>
            <w:r>
              <w:rPr>
                <w:rFonts w:hint="eastAsia" w:ascii="宋体" w:hAnsi="宋体" w:cs="宋体"/>
                <w:sz w:val="24"/>
              </w:rPr>
              <w:t>ML310</w:t>
            </w:r>
          </w:p>
        </w:tc>
        <w:tc>
          <w:tcPr>
            <w:tcW w:w="1260" w:type="dxa"/>
            <w:gridSpan w:val="2"/>
            <w:vAlign w:val="center"/>
          </w:tcPr>
          <w:p>
            <w:pPr>
              <w:jc w:val="center"/>
              <w:rPr>
                <w:sz w:val="24"/>
              </w:rPr>
            </w:pPr>
            <w:r>
              <w:rPr>
                <w:rFonts w:hint="eastAsia"/>
                <w:sz w:val="24"/>
              </w:rPr>
              <w:t>16</w:t>
            </w:r>
          </w:p>
        </w:tc>
        <w:tc>
          <w:tcPr>
            <w:tcW w:w="1491" w:type="dxa"/>
            <w:gridSpan w:val="2"/>
            <w:vAlign w:val="center"/>
          </w:tcPr>
          <w:p>
            <w:pPr>
              <w:jc w:val="center"/>
            </w:pPr>
            <w:r>
              <w:rPr>
                <w:rFonts w:hint="eastAsia"/>
                <w:sz w:val="24"/>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kern w:val="0"/>
                <w:sz w:val="24"/>
              </w:rPr>
            </w:pPr>
            <w:r>
              <w:rPr>
                <w:rFonts w:hint="eastAsia"/>
                <w:kern w:val="0"/>
                <w:sz w:val="24"/>
              </w:rPr>
              <w:t>激光扫平垂直仪</w:t>
            </w:r>
          </w:p>
        </w:tc>
        <w:tc>
          <w:tcPr>
            <w:tcW w:w="2292" w:type="dxa"/>
            <w:gridSpan w:val="3"/>
            <w:vAlign w:val="center"/>
          </w:tcPr>
          <w:p>
            <w:pPr>
              <w:jc w:val="center"/>
              <w:rPr>
                <w:rFonts w:ascii="宋体" w:hAnsi="宋体" w:cs="宋体"/>
                <w:sz w:val="24"/>
              </w:rPr>
            </w:pPr>
            <w:r>
              <w:rPr>
                <w:rFonts w:hint="eastAsia" w:ascii="宋体" w:hAnsi="宋体" w:cs="宋体"/>
                <w:sz w:val="24"/>
              </w:rPr>
              <w:t>LSS11</w:t>
            </w:r>
          </w:p>
        </w:tc>
        <w:tc>
          <w:tcPr>
            <w:tcW w:w="1260" w:type="dxa"/>
            <w:gridSpan w:val="2"/>
            <w:vAlign w:val="center"/>
          </w:tcPr>
          <w:p>
            <w:pPr>
              <w:jc w:val="center"/>
              <w:rPr>
                <w:sz w:val="24"/>
              </w:rPr>
            </w:pPr>
            <w:r>
              <w:rPr>
                <w:rFonts w:hint="eastAsia"/>
                <w:sz w:val="24"/>
              </w:rPr>
              <w:t>3</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kern w:val="0"/>
                <w:sz w:val="24"/>
              </w:rPr>
            </w:pPr>
            <w:r>
              <w:rPr>
                <w:rFonts w:hint="eastAsia"/>
                <w:kern w:val="0"/>
                <w:sz w:val="24"/>
              </w:rPr>
              <w:t>微倾式水准仪</w:t>
            </w:r>
          </w:p>
        </w:tc>
        <w:tc>
          <w:tcPr>
            <w:tcW w:w="2292" w:type="dxa"/>
            <w:gridSpan w:val="3"/>
            <w:vAlign w:val="center"/>
          </w:tcPr>
          <w:p>
            <w:pPr>
              <w:jc w:val="center"/>
              <w:rPr>
                <w:kern w:val="0"/>
                <w:sz w:val="24"/>
              </w:rPr>
            </w:pPr>
            <w:r>
              <w:rPr>
                <w:rFonts w:hint="eastAsia"/>
                <w:kern w:val="0"/>
                <w:sz w:val="24"/>
              </w:rPr>
              <w:t>DS3</w:t>
            </w:r>
          </w:p>
        </w:tc>
        <w:tc>
          <w:tcPr>
            <w:tcW w:w="1260" w:type="dxa"/>
            <w:gridSpan w:val="2"/>
            <w:vAlign w:val="center"/>
          </w:tcPr>
          <w:p>
            <w:pPr>
              <w:jc w:val="center"/>
              <w:rPr>
                <w:sz w:val="24"/>
              </w:rPr>
            </w:pPr>
            <w:r>
              <w:rPr>
                <w:rFonts w:hint="eastAsia"/>
                <w:sz w:val="24"/>
              </w:rPr>
              <w:t>15</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kern w:val="0"/>
                <w:sz w:val="24"/>
              </w:rPr>
            </w:pPr>
            <w:r>
              <w:rPr>
                <w:rFonts w:hint="eastAsia"/>
                <w:kern w:val="0"/>
                <w:sz w:val="24"/>
              </w:rPr>
              <w:t>塔尺</w:t>
            </w:r>
          </w:p>
        </w:tc>
        <w:tc>
          <w:tcPr>
            <w:tcW w:w="2292" w:type="dxa"/>
            <w:gridSpan w:val="3"/>
            <w:vAlign w:val="center"/>
          </w:tcPr>
          <w:p>
            <w:pPr>
              <w:jc w:val="center"/>
              <w:rPr>
                <w:rFonts w:ascii="宋体" w:hAnsi="宋体" w:cs="宋体"/>
                <w:sz w:val="24"/>
              </w:rPr>
            </w:pPr>
            <w:r>
              <w:rPr>
                <w:rFonts w:hint="eastAsia" w:ascii="宋体" w:hAnsi="宋体" w:cs="宋体"/>
                <w:sz w:val="24"/>
              </w:rPr>
              <w:t>SY.106-S2</w:t>
            </w:r>
          </w:p>
        </w:tc>
        <w:tc>
          <w:tcPr>
            <w:tcW w:w="1260" w:type="dxa"/>
            <w:gridSpan w:val="2"/>
            <w:vAlign w:val="center"/>
          </w:tcPr>
          <w:p>
            <w:pPr>
              <w:jc w:val="center"/>
              <w:rPr>
                <w:sz w:val="24"/>
              </w:rPr>
            </w:pPr>
            <w:r>
              <w:rPr>
                <w:rFonts w:hint="eastAsia"/>
                <w:sz w:val="24"/>
              </w:rPr>
              <w:t>15</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kern w:val="0"/>
                <w:sz w:val="24"/>
              </w:rPr>
            </w:pPr>
            <w:r>
              <w:rPr>
                <w:rFonts w:hint="eastAsia"/>
                <w:kern w:val="0"/>
                <w:sz w:val="24"/>
              </w:rPr>
              <w:t>GPS接收机</w:t>
            </w:r>
          </w:p>
        </w:tc>
        <w:tc>
          <w:tcPr>
            <w:tcW w:w="2292" w:type="dxa"/>
            <w:gridSpan w:val="3"/>
            <w:vAlign w:val="center"/>
          </w:tcPr>
          <w:p>
            <w:pPr>
              <w:jc w:val="center"/>
              <w:rPr>
                <w:rFonts w:ascii="宋体" w:hAnsi="宋体" w:cs="宋体"/>
                <w:sz w:val="24"/>
              </w:rPr>
            </w:pPr>
            <w:r>
              <w:rPr>
                <w:rFonts w:hint="eastAsia" w:ascii="宋体" w:hAnsi="宋体" w:cs="宋体"/>
                <w:sz w:val="24"/>
              </w:rPr>
              <w:t>T5 GNSS</w:t>
            </w:r>
          </w:p>
        </w:tc>
        <w:tc>
          <w:tcPr>
            <w:tcW w:w="1260" w:type="dxa"/>
            <w:gridSpan w:val="2"/>
            <w:vAlign w:val="center"/>
          </w:tcPr>
          <w:p>
            <w:pPr>
              <w:jc w:val="center"/>
              <w:rPr>
                <w:sz w:val="24"/>
              </w:rPr>
            </w:pPr>
            <w:r>
              <w:rPr>
                <w:rFonts w:hint="eastAsia"/>
                <w:sz w:val="24"/>
              </w:rPr>
              <w:t>4</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sz w:val="24"/>
              </w:rPr>
            </w:pPr>
            <w:r>
              <w:rPr>
                <w:rFonts w:hint="eastAsia"/>
                <w:sz w:val="24"/>
              </w:rPr>
              <w:t>基准站</w:t>
            </w:r>
          </w:p>
        </w:tc>
        <w:tc>
          <w:tcPr>
            <w:tcW w:w="2292" w:type="dxa"/>
            <w:gridSpan w:val="3"/>
            <w:vAlign w:val="center"/>
          </w:tcPr>
          <w:p>
            <w:pPr>
              <w:jc w:val="center"/>
              <w:rPr>
                <w:rFonts w:ascii="宋体" w:hAnsi="宋体" w:cs="宋体"/>
                <w:sz w:val="24"/>
              </w:rPr>
            </w:pPr>
            <w:r>
              <w:rPr>
                <w:rFonts w:hint="eastAsia" w:ascii="宋体" w:hAnsi="宋体" w:cs="宋体"/>
                <w:sz w:val="24"/>
              </w:rPr>
              <w:t>S86</w:t>
            </w:r>
          </w:p>
        </w:tc>
        <w:tc>
          <w:tcPr>
            <w:tcW w:w="1260" w:type="dxa"/>
            <w:gridSpan w:val="2"/>
            <w:vAlign w:val="center"/>
          </w:tcPr>
          <w:p>
            <w:pPr>
              <w:jc w:val="center"/>
              <w:rPr>
                <w:sz w:val="24"/>
              </w:rPr>
            </w:pPr>
            <w:r>
              <w:rPr>
                <w:sz w:val="24"/>
              </w:rPr>
              <w:t>1</w:t>
            </w:r>
          </w:p>
        </w:tc>
        <w:tc>
          <w:tcPr>
            <w:tcW w:w="1491" w:type="dxa"/>
            <w:gridSpan w:val="2"/>
            <w:vAlign w:val="center"/>
          </w:tcPr>
          <w:p>
            <w:pPr>
              <w:jc w:val="center"/>
            </w:pPr>
            <w:r>
              <w:rPr>
                <w:rFonts w:hint="eastAsia"/>
                <w:sz w:val="24"/>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sz w:val="24"/>
              </w:rPr>
            </w:pPr>
            <w:r>
              <w:rPr>
                <w:rFonts w:hint="eastAsia"/>
                <w:sz w:val="24"/>
              </w:rPr>
              <w:t>流动站</w:t>
            </w:r>
          </w:p>
        </w:tc>
        <w:tc>
          <w:tcPr>
            <w:tcW w:w="2292" w:type="dxa"/>
            <w:gridSpan w:val="3"/>
            <w:vAlign w:val="center"/>
          </w:tcPr>
          <w:p>
            <w:pPr>
              <w:jc w:val="center"/>
              <w:rPr>
                <w:rFonts w:ascii="宋体" w:hAnsi="宋体" w:cs="宋体"/>
                <w:sz w:val="24"/>
              </w:rPr>
            </w:pPr>
            <w:r>
              <w:rPr>
                <w:rFonts w:hint="eastAsia" w:ascii="宋体" w:hAnsi="宋体" w:cs="宋体"/>
                <w:sz w:val="24"/>
              </w:rPr>
              <w:t>S82</w:t>
            </w:r>
          </w:p>
        </w:tc>
        <w:tc>
          <w:tcPr>
            <w:tcW w:w="1260" w:type="dxa"/>
            <w:gridSpan w:val="2"/>
            <w:vAlign w:val="center"/>
          </w:tcPr>
          <w:p>
            <w:pPr>
              <w:jc w:val="center"/>
              <w:rPr>
                <w:sz w:val="24"/>
              </w:rPr>
            </w:pPr>
            <w:r>
              <w:rPr>
                <w:rFonts w:hint="eastAsia"/>
                <w:sz w:val="24"/>
              </w:rPr>
              <w:t>2</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widowControl/>
              <w:spacing w:before="100" w:beforeAutospacing="1" w:after="100" w:afterAutospacing="1" w:line="360" w:lineRule="auto"/>
              <w:jc w:val="center"/>
              <w:rPr>
                <w:rFonts w:ascii="宋体" w:hAnsi="宋体" w:cs="宋体"/>
                <w:kern w:val="0"/>
                <w:sz w:val="24"/>
              </w:rPr>
            </w:pPr>
            <w:r>
              <w:rPr>
                <w:rFonts w:hint="eastAsia" w:ascii="宋体" w:hAnsi="宋体" w:cs="宋体"/>
                <w:kern w:val="0"/>
                <w:sz w:val="24"/>
              </w:rPr>
              <w:t>小平板仪</w:t>
            </w:r>
          </w:p>
          <w:p>
            <w:pPr>
              <w:jc w:val="center"/>
              <w:rPr>
                <w:sz w:val="24"/>
              </w:rPr>
            </w:pPr>
          </w:p>
        </w:tc>
        <w:tc>
          <w:tcPr>
            <w:tcW w:w="2292" w:type="dxa"/>
            <w:gridSpan w:val="3"/>
            <w:vAlign w:val="center"/>
          </w:tcPr>
          <w:p>
            <w:pPr>
              <w:jc w:val="center"/>
              <w:rPr>
                <w:rFonts w:ascii="宋体" w:hAnsi="宋体" w:cs="宋体"/>
                <w:sz w:val="24"/>
              </w:rPr>
            </w:pPr>
            <w:r>
              <w:rPr>
                <w:rFonts w:hint="eastAsia" w:ascii="宋体" w:hAnsi="宋体" w:cs="宋体"/>
                <w:sz w:val="24"/>
              </w:rPr>
              <w:t>DP-10</w:t>
            </w:r>
          </w:p>
        </w:tc>
        <w:tc>
          <w:tcPr>
            <w:tcW w:w="1260" w:type="dxa"/>
            <w:gridSpan w:val="2"/>
            <w:vAlign w:val="center"/>
          </w:tcPr>
          <w:p>
            <w:pPr>
              <w:jc w:val="center"/>
              <w:rPr>
                <w:sz w:val="24"/>
              </w:rPr>
            </w:pPr>
            <w:r>
              <w:rPr>
                <w:rFonts w:hint="eastAsia"/>
                <w:sz w:val="24"/>
              </w:rPr>
              <w:t>10</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exact"/>
          <w:jc w:val="center"/>
        </w:trPr>
        <w:tc>
          <w:tcPr>
            <w:tcW w:w="1591" w:type="dxa"/>
            <w:gridSpan w:val="2"/>
            <w:vMerge w:val="continue"/>
            <w:vAlign w:val="center"/>
          </w:tcPr>
          <w:p>
            <w:pPr>
              <w:jc w:val="center"/>
            </w:pPr>
          </w:p>
        </w:tc>
        <w:tc>
          <w:tcPr>
            <w:tcW w:w="2817" w:type="dxa"/>
            <w:gridSpan w:val="3"/>
            <w:vAlign w:val="center"/>
          </w:tcPr>
          <w:p>
            <w:pPr>
              <w:widowControl/>
              <w:spacing w:before="100" w:beforeAutospacing="1" w:after="100" w:afterAutospacing="1" w:line="360" w:lineRule="auto"/>
              <w:jc w:val="center"/>
              <w:rPr>
                <w:rFonts w:ascii="宋体" w:hAnsi="宋体" w:cs="宋体"/>
                <w:kern w:val="0"/>
                <w:sz w:val="24"/>
              </w:rPr>
            </w:pPr>
            <w:r>
              <w:rPr>
                <w:rFonts w:hint="eastAsia" w:ascii="宋体" w:hAnsi="宋体" w:cs="宋体"/>
                <w:kern w:val="0"/>
                <w:sz w:val="24"/>
              </w:rPr>
              <w:t>电子对讲机</w:t>
            </w:r>
          </w:p>
          <w:p>
            <w:pPr>
              <w:jc w:val="center"/>
              <w:rPr>
                <w:sz w:val="24"/>
              </w:rPr>
            </w:pPr>
          </w:p>
        </w:tc>
        <w:tc>
          <w:tcPr>
            <w:tcW w:w="2292" w:type="dxa"/>
            <w:gridSpan w:val="3"/>
            <w:vAlign w:val="center"/>
          </w:tcPr>
          <w:p>
            <w:pPr>
              <w:jc w:val="center"/>
              <w:rPr>
                <w:rFonts w:ascii="宋体" w:hAnsi="宋体" w:cs="宋体"/>
                <w:sz w:val="24"/>
              </w:rPr>
            </w:pPr>
            <w:r>
              <w:rPr>
                <w:rFonts w:hint="eastAsia" w:ascii="宋体" w:hAnsi="宋体" w:cs="宋体"/>
                <w:sz w:val="24"/>
              </w:rPr>
              <w:t>GP3688</w:t>
            </w:r>
          </w:p>
        </w:tc>
        <w:tc>
          <w:tcPr>
            <w:tcW w:w="1260" w:type="dxa"/>
            <w:gridSpan w:val="2"/>
            <w:vAlign w:val="center"/>
          </w:tcPr>
          <w:p>
            <w:pPr>
              <w:jc w:val="center"/>
              <w:rPr>
                <w:sz w:val="24"/>
              </w:rPr>
            </w:pPr>
            <w:r>
              <w:rPr>
                <w:rFonts w:hint="eastAsia"/>
                <w:sz w:val="24"/>
              </w:rPr>
              <w:t>10</w:t>
            </w:r>
          </w:p>
        </w:tc>
        <w:tc>
          <w:tcPr>
            <w:tcW w:w="1491" w:type="dxa"/>
            <w:gridSpan w:val="2"/>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exact"/>
          <w:jc w:val="center"/>
        </w:trPr>
        <w:tc>
          <w:tcPr>
            <w:tcW w:w="1591" w:type="dxa"/>
            <w:gridSpan w:val="2"/>
            <w:vMerge w:val="continue"/>
            <w:vAlign w:val="center"/>
          </w:tcPr>
          <w:p>
            <w:pPr>
              <w:jc w:val="center"/>
            </w:pPr>
          </w:p>
        </w:tc>
        <w:tc>
          <w:tcPr>
            <w:tcW w:w="2817" w:type="dxa"/>
            <w:gridSpan w:val="3"/>
            <w:vAlign w:val="center"/>
          </w:tcPr>
          <w:p>
            <w:pPr>
              <w:jc w:val="center"/>
              <w:rPr>
                <w:sz w:val="24"/>
              </w:rPr>
            </w:pPr>
            <w:r>
              <w:rPr>
                <w:kern w:val="0"/>
                <w:sz w:val="24"/>
              </w:rPr>
              <w:t>实训耗材及其他</w:t>
            </w:r>
          </w:p>
        </w:tc>
        <w:tc>
          <w:tcPr>
            <w:tcW w:w="2292" w:type="dxa"/>
            <w:gridSpan w:val="3"/>
            <w:vAlign w:val="center"/>
          </w:tcPr>
          <w:p>
            <w:pPr>
              <w:jc w:val="center"/>
              <w:rPr>
                <w:sz w:val="24"/>
              </w:rPr>
            </w:pPr>
          </w:p>
        </w:tc>
        <w:tc>
          <w:tcPr>
            <w:tcW w:w="1260" w:type="dxa"/>
            <w:gridSpan w:val="2"/>
            <w:vAlign w:val="center"/>
          </w:tcPr>
          <w:p>
            <w:pPr>
              <w:jc w:val="center"/>
              <w:rPr>
                <w:sz w:val="24"/>
              </w:rPr>
            </w:pPr>
          </w:p>
        </w:tc>
        <w:tc>
          <w:tcPr>
            <w:tcW w:w="1491" w:type="dxa"/>
            <w:gridSpan w:val="2"/>
            <w:vAlign w:val="center"/>
          </w:tcPr>
          <w:p>
            <w:pPr>
              <w:jc w:val="center"/>
            </w:pPr>
            <w:r>
              <w:rPr>
                <w:sz w:val="24"/>
              </w:rPr>
              <w:t>201</w:t>
            </w:r>
            <w:r>
              <w:rPr>
                <w:rFonts w:hint="eastAsia"/>
                <w:sz w:val="24"/>
              </w:rPr>
              <w:t>5</w:t>
            </w:r>
          </w:p>
        </w:tc>
      </w:tr>
    </w:tbl>
    <w:p>
      <w:pPr>
        <w:ind w:firstLine="413" w:firstLineChars="196"/>
        <w:rPr>
          <w:b/>
        </w:rPr>
      </w:pPr>
    </w:p>
    <w:tbl>
      <w:tblPr>
        <w:tblStyle w:val="15"/>
        <w:tblW w:w="9360" w:type="dxa"/>
        <w:jc w:val="center"/>
        <w:tblInd w:w="-5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4"/>
        <w:gridCol w:w="2585"/>
        <w:gridCol w:w="2282"/>
        <w:gridCol w:w="1189"/>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60" w:hRule="exact"/>
          <w:jc w:val="center"/>
        </w:trPr>
        <w:tc>
          <w:tcPr>
            <w:tcW w:w="1504" w:type="dxa"/>
            <w:tcMar>
              <w:top w:w="20" w:type="dxa"/>
              <w:left w:w="20" w:type="dxa"/>
              <w:bottom w:w="0" w:type="dxa"/>
              <w:right w:w="20" w:type="dxa"/>
            </w:tcMar>
            <w:vAlign w:val="center"/>
          </w:tcPr>
          <w:p>
            <w:pPr>
              <w:jc w:val="center"/>
              <w:rPr>
                <w:b/>
                <w:sz w:val="24"/>
              </w:rPr>
            </w:pPr>
            <w:r>
              <w:rPr>
                <w:b/>
                <w:sz w:val="24"/>
              </w:rPr>
              <w:t>实训室名称</w:t>
            </w:r>
          </w:p>
        </w:tc>
        <w:tc>
          <w:tcPr>
            <w:tcW w:w="2585" w:type="dxa"/>
            <w:vAlign w:val="center"/>
          </w:tcPr>
          <w:p>
            <w:pPr>
              <w:jc w:val="center"/>
              <w:rPr>
                <w:b/>
                <w:sz w:val="24"/>
              </w:rPr>
            </w:pPr>
            <w:r>
              <w:rPr>
                <w:b/>
                <w:sz w:val="24"/>
              </w:rPr>
              <w:t>设备名称</w:t>
            </w:r>
          </w:p>
        </w:tc>
        <w:tc>
          <w:tcPr>
            <w:tcW w:w="2282" w:type="dxa"/>
            <w:vAlign w:val="center"/>
          </w:tcPr>
          <w:p>
            <w:pPr>
              <w:jc w:val="center"/>
              <w:rPr>
                <w:b/>
                <w:sz w:val="24"/>
              </w:rPr>
            </w:pPr>
            <w:r>
              <w:rPr>
                <w:b/>
                <w:sz w:val="24"/>
              </w:rPr>
              <w:t>型号规格</w:t>
            </w:r>
          </w:p>
        </w:tc>
        <w:tc>
          <w:tcPr>
            <w:tcW w:w="1189" w:type="dxa"/>
            <w:vAlign w:val="center"/>
          </w:tcPr>
          <w:p>
            <w:pPr>
              <w:jc w:val="center"/>
              <w:rPr>
                <w:b/>
                <w:sz w:val="24"/>
              </w:rPr>
            </w:pPr>
            <w:r>
              <w:rPr>
                <w:b/>
                <w:sz w:val="24"/>
              </w:rPr>
              <w:t>数量</w:t>
            </w:r>
          </w:p>
        </w:tc>
        <w:tc>
          <w:tcPr>
            <w:tcW w:w="1800" w:type="dxa"/>
            <w:tcMar>
              <w:top w:w="20" w:type="dxa"/>
              <w:left w:w="20" w:type="dxa"/>
              <w:bottom w:w="0" w:type="dxa"/>
              <w:right w:w="20" w:type="dxa"/>
            </w:tcMar>
            <w:vAlign w:val="center"/>
          </w:tcPr>
          <w:p>
            <w:pPr>
              <w:jc w:val="center"/>
              <w:rPr>
                <w:b/>
                <w:sz w:val="24"/>
              </w:rPr>
            </w:pPr>
            <w:r>
              <w:rPr>
                <w:b/>
                <w:sz w:val="24"/>
              </w:rPr>
              <w:t>购入时间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93" w:hRule="exact"/>
          <w:jc w:val="center"/>
        </w:trPr>
        <w:tc>
          <w:tcPr>
            <w:tcW w:w="1504" w:type="dxa"/>
            <w:vMerge w:val="restart"/>
            <w:tcMar>
              <w:top w:w="20" w:type="dxa"/>
              <w:left w:w="20" w:type="dxa"/>
              <w:bottom w:w="0" w:type="dxa"/>
              <w:right w:w="20" w:type="dxa"/>
            </w:tcMar>
            <w:vAlign w:val="center"/>
          </w:tcPr>
          <w:p>
            <w:pPr>
              <w:rPr>
                <w:sz w:val="18"/>
                <w:szCs w:val="18"/>
              </w:rPr>
            </w:pPr>
          </w:p>
          <w:p>
            <w:pPr>
              <w:jc w:val="center"/>
              <w:rPr>
                <w:b/>
                <w:sz w:val="24"/>
              </w:rPr>
            </w:pPr>
            <w:r>
              <w:rPr>
                <w:b/>
                <w:sz w:val="24"/>
              </w:rPr>
              <w:t xml:space="preserve">2. </w:t>
            </w:r>
            <w:r>
              <w:rPr>
                <w:rFonts w:hint="eastAsia"/>
                <w:b/>
                <w:sz w:val="24"/>
              </w:rPr>
              <w:t>工程测量</w:t>
            </w:r>
          </w:p>
          <w:p>
            <w:pPr>
              <w:jc w:val="center"/>
              <w:rPr>
                <w:sz w:val="18"/>
                <w:szCs w:val="18"/>
              </w:rPr>
            </w:pPr>
            <w:r>
              <w:rPr>
                <w:b/>
                <w:sz w:val="24"/>
              </w:rPr>
              <w:t>实训室</w:t>
            </w:r>
          </w:p>
        </w:tc>
        <w:tc>
          <w:tcPr>
            <w:tcW w:w="2585" w:type="dxa"/>
            <w:vAlign w:val="center"/>
          </w:tcPr>
          <w:p>
            <w:pPr>
              <w:jc w:val="center"/>
              <w:rPr>
                <w:sz w:val="24"/>
              </w:rPr>
            </w:pPr>
            <w:r>
              <w:rPr>
                <w:rFonts w:hint="eastAsia"/>
                <w:sz w:val="24"/>
              </w:rPr>
              <w:t>光学经纬仪</w:t>
            </w:r>
          </w:p>
        </w:tc>
        <w:tc>
          <w:tcPr>
            <w:tcW w:w="2282" w:type="dxa"/>
            <w:vAlign w:val="center"/>
          </w:tcPr>
          <w:p>
            <w:pPr>
              <w:jc w:val="center"/>
              <w:rPr>
                <w:rFonts w:ascii="宋体" w:hAnsi="宋体" w:cs="宋体"/>
                <w:sz w:val="24"/>
              </w:rPr>
            </w:pPr>
            <w:r>
              <w:rPr>
                <w:rFonts w:hint="eastAsia" w:ascii="宋体" w:hAnsi="宋体" w:cs="宋体"/>
                <w:sz w:val="24"/>
              </w:rPr>
              <w:t>DJ6</w:t>
            </w:r>
          </w:p>
        </w:tc>
        <w:tc>
          <w:tcPr>
            <w:tcW w:w="1189" w:type="dxa"/>
            <w:vAlign w:val="center"/>
          </w:tcPr>
          <w:p>
            <w:pPr>
              <w:jc w:val="center"/>
              <w:rPr>
                <w:sz w:val="24"/>
              </w:rPr>
            </w:pPr>
            <w:r>
              <w:rPr>
                <w:rFonts w:hint="eastAsia"/>
                <w:sz w:val="24"/>
              </w:rPr>
              <w:t>4</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3"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widowControl/>
              <w:jc w:val="center"/>
              <w:textAlignment w:val="center"/>
              <w:rPr>
                <w:bCs/>
                <w:sz w:val="24"/>
              </w:rPr>
            </w:pPr>
            <w:r>
              <w:rPr>
                <w:rFonts w:hint="eastAsia"/>
                <w:bCs/>
                <w:kern w:val="0"/>
                <w:sz w:val="24"/>
              </w:rPr>
              <w:t>电子经纬仪</w:t>
            </w:r>
          </w:p>
        </w:tc>
        <w:tc>
          <w:tcPr>
            <w:tcW w:w="2282" w:type="dxa"/>
            <w:vAlign w:val="center"/>
          </w:tcPr>
          <w:p>
            <w:pPr>
              <w:widowControl/>
              <w:jc w:val="center"/>
              <w:textAlignment w:val="center"/>
              <w:rPr>
                <w:rFonts w:ascii="宋体" w:hAnsi="宋体" w:cs="宋体"/>
                <w:sz w:val="24"/>
              </w:rPr>
            </w:pPr>
            <w:r>
              <w:rPr>
                <w:rFonts w:hint="eastAsia" w:ascii="宋体" w:hAnsi="宋体" w:cs="宋体"/>
                <w:kern w:val="0"/>
                <w:sz w:val="24"/>
              </w:rPr>
              <w:t>DT-02</w:t>
            </w:r>
          </w:p>
        </w:tc>
        <w:tc>
          <w:tcPr>
            <w:tcW w:w="1189" w:type="dxa"/>
            <w:vAlign w:val="center"/>
          </w:tcPr>
          <w:p>
            <w:pPr>
              <w:jc w:val="center"/>
              <w:rPr>
                <w:sz w:val="24"/>
              </w:rPr>
            </w:pPr>
            <w:r>
              <w:rPr>
                <w:rFonts w:hint="eastAsia"/>
                <w:sz w:val="24"/>
              </w:rPr>
              <w:t>4</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28"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widowControl/>
              <w:jc w:val="center"/>
              <w:textAlignment w:val="center"/>
              <w:rPr>
                <w:bCs/>
                <w:kern w:val="0"/>
                <w:sz w:val="24"/>
              </w:rPr>
            </w:pPr>
            <w:r>
              <w:rPr>
                <w:rFonts w:hint="eastAsia"/>
                <w:bCs/>
                <w:kern w:val="0"/>
                <w:sz w:val="24"/>
              </w:rPr>
              <w:t>全站仪</w:t>
            </w:r>
          </w:p>
        </w:tc>
        <w:tc>
          <w:tcPr>
            <w:tcW w:w="2282" w:type="dxa"/>
            <w:vAlign w:val="center"/>
          </w:tcPr>
          <w:p>
            <w:pPr>
              <w:widowControl/>
              <w:jc w:val="center"/>
              <w:textAlignment w:val="center"/>
              <w:rPr>
                <w:rFonts w:ascii="宋体" w:hAnsi="宋体" w:cs="宋体"/>
                <w:kern w:val="0"/>
                <w:sz w:val="24"/>
              </w:rPr>
            </w:pPr>
            <w:r>
              <w:rPr>
                <w:rFonts w:hint="eastAsia" w:ascii="宋体" w:hAnsi="宋体" w:cs="宋体"/>
                <w:kern w:val="0"/>
                <w:sz w:val="24"/>
              </w:rPr>
              <w:t>NTS-382R6/352RL</w:t>
            </w:r>
          </w:p>
        </w:tc>
        <w:tc>
          <w:tcPr>
            <w:tcW w:w="1189" w:type="dxa"/>
            <w:vAlign w:val="center"/>
          </w:tcPr>
          <w:p>
            <w:pPr>
              <w:jc w:val="center"/>
              <w:rPr>
                <w:sz w:val="24"/>
              </w:rPr>
            </w:pPr>
            <w:r>
              <w:rPr>
                <w:rFonts w:hint="eastAsia"/>
                <w:sz w:val="24"/>
              </w:rPr>
              <w:t>2</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43"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jc w:val="center"/>
              <w:rPr>
                <w:sz w:val="24"/>
              </w:rPr>
            </w:pPr>
            <w:r>
              <w:rPr>
                <w:rFonts w:hint="eastAsia"/>
                <w:sz w:val="24"/>
              </w:rPr>
              <w:t>激光投线仪</w:t>
            </w:r>
          </w:p>
        </w:tc>
        <w:tc>
          <w:tcPr>
            <w:tcW w:w="2282" w:type="dxa"/>
            <w:vAlign w:val="center"/>
          </w:tcPr>
          <w:p>
            <w:pPr>
              <w:jc w:val="center"/>
              <w:rPr>
                <w:rFonts w:ascii="宋体" w:hAnsi="宋体" w:cs="宋体"/>
                <w:sz w:val="24"/>
              </w:rPr>
            </w:pPr>
            <w:r>
              <w:rPr>
                <w:rFonts w:hint="eastAsia" w:ascii="宋体" w:hAnsi="宋体" w:cs="宋体"/>
                <w:sz w:val="24"/>
              </w:rPr>
              <w:t>ML310</w:t>
            </w:r>
          </w:p>
        </w:tc>
        <w:tc>
          <w:tcPr>
            <w:tcW w:w="1189" w:type="dxa"/>
            <w:vAlign w:val="center"/>
          </w:tcPr>
          <w:p>
            <w:pPr>
              <w:jc w:val="center"/>
              <w:rPr>
                <w:sz w:val="24"/>
              </w:rPr>
            </w:pPr>
            <w:r>
              <w:rPr>
                <w:rFonts w:hint="eastAsia"/>
                <w:sz w:val="24"/>
              </w:rPr>
              <w:t>8</w:t>
            </w:r>
          </w:p>
        </w:tc>
        <w:tc>
          <w:tcPr>
            <w:tcW w:w="1800" w:type="dxa"/>
            <w:tcMar>
              <w:top w:w="20" w:type="dxa"/>
              <w:left w:w="20" w:type="dxa"/>
              <w:bottom w:w="0" w:type="dxa"/>
              <w:right w:w="20" w:type="dxa"/>
            </w:tcMar>
            <w:vAlign w:val="center"/>
          </w:tcPr>
          <w:p>
            <w:pPr>
              <w:jc w:val="center"/>
            </w:pPr>
            <w:r>
              <w:rPr>
                <w:rFonts w:hint="eastAsia"/>
                <w:sz w:val="24"/>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13"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jc w:val="center"/>
              <w:rPr>
                <w:kern w:val="0"/>
                <w:sz w:val="24"/>
              </w:rPr>
            </w:pPr>
            <w:r>
              <w:rPr>
                <w:rFonts w:hint="eastAsia"/>
                <w:kern w:val="0"/>
                <w:sz w:val="24"/>
              </w:rPr>
              <w:t>激光扫平垂直仪</w:t>
            </w:r>
          </w:p>
        </w:tc>
        <w:tc>
          <w:tcPr>
            <w:tcW w:w="2282" w:type="dxa"/>
            <w:vAlign w:val="center"/>
          </w:tcPr>
          <w:p>
            <w:pPr>
              <w:jc w:val="center"/>
              <w:rPr>
                <w:rFonts w:ascii="宋体" w:hAnsi="宋体" w:cs="宋体"/>
                <w:sz w:val="24"/>
              </w:rPr>
            </w:pPr>
            <w:r>
              <w:rPr>
                <w:rFonts w:hint="eastAsia" w:ascii="宋体" w:hAnsi="宋体" w:cs="宋体"/>
                <w:sz w:val="24"/>
              </w:rPr>
              <w:t>LSS11</w:t>
            </w:r>
          </w:p>
        </w:tc>
        <w:tc>
          <w:tcPr>
            <w:tcW w:w="1189" w:type="dxa"/>
            <w:vAlign w:val="center"/>
          </w:tcPr>
          <w:p>
            <w:pPr>
              <w:jc w:val="center"/>
              <w:rPr>
                <w:sz w:val="24"/>
              </w:rPr>
            </w:pPr>
            <w:r>
              <w:rPr>
                <w:rFonts w:hint="eastAsia"/>
                <w:sz w:val="24"/>
              </w:rPr>
              <w:t>2</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43"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jc w:val="center"/>
              <w:rPr>
                <w:kern w:val="0"/>
                <w:sz w:val="24"/>
              </w:rPr>
            </w:pPr>
            <w:r>
              <w:rPr>
                <w:rFonts w:hint="eastAsia"/>
                <w:kern w:val="0"/>
                <w:sz w:val="24"/>
              </w:rPr>
              <w:t>微倾式水准仪</w:t>
            </w:r>
          </w:p>
        </w:tc>
        <w:tc>
          <w:tcPr>
            <w:tcW w:w="2282" w:type="dxa"/>
            <w:vAlign w:val="center"/>
          </w:tcPr>
          <w:p>
            <w:pPr>
              <w:jc w:val="center"/>
              <w:rPr>
                <w:kern w:val="0"/>
                <w:sz w:val="24"/>
              </w:rPr>
            </w:pPr>
            <w:r>
              <w:rPr>
                <w:rFonts w:hint="eastAsia"/>
                <w:kern w:val="0"/>
                <w:sz w:val="24"/>
              </w:rPr>
              <w:t>DS3</w:t>
            </w:r>
          </w:p>
        </w:tc>
        <w:tc>
          <w:tcPr>
            <w:tcW w:w="1189" w:type="dxa"/>
            <w:vAlign w:val="center"/>
          </w:tcPr>
          <w:p>
            <w:pPr>
              <w:jc w:val="center"/>
              <w:rPr>
                <w:sz w:val="24"/>
              </w:rPr>
            </w:pPr>
            <w:r>
              <w:rPr>
                <w:rFonts w:hint="eastAsia"/>
                <w:sz w:val="24"/>
              </w:rPr>
              <w:t>4</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76"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jc w:val="center"/>
              <w:rPr>
                <w:kern w:val="0"/>
                <w:sz w:val="24"/>
              </w:rPr>
            </w:pPr>
            <w:r>
              <w:rPr>
                <w:rFonts w:hint="eastAsia"/>
                <w:kern w:val="0"/>
                <w:sz w:val="24"/>
              </w:rPr>
              <w:t>塔尺</w:t>
            </w:r>
          </w:p>
        </w:tc>
        <w:tc>
          <w:tcPr>
            <w:tcW w:w="2282" w:type="dxa"/>
            <w:vAlign w:val="center"/>
          </w:tcPr>
          <w:p>
            <w:pPr>
              <w:jc w:val="center"/>
              <w:rPr>
                <w:rFonts w:ascii="宋体" w:hAnsi="宋体" w:cs="宋体"/>
                <w:sz w:val="24"/>
              </w:rPr>
            </w:pPr>
            <w:r>
              <w:rPr>
                <w:rFonts w:hint="eastAsia" w:ascii="宋体" w:hAnsi="宋体" w:cs="宋体"/>
                <w:sz w:val="24"/>
              </w:rPr>
              <w:t>SY.106-S2</w:t>
            </w:r>
          </w:p>
        </w:tc>
        <w:tc>
          <w:tcPr>
            <w:tcW w:w="1189" w:type="dxa"/>
            <w:vAlign w:val="center"/>
          </w:tcPr>
          <w:p>
            <w:pPr>
              <w:jc w:val="center"/>
              <w:rPr>
                <w:sz w:val="24"/>
              </w:rPr>
            </w:pPr>
            <w:r>
              <w:rPr>
                <w:rFonts w:hint="eastAsia"/>
                <w:sz w:val="24"/>
              </w:rPr>
              <w:t>8</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28"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widowControl/>
              <w:spacing w:before="100" w:beforeAutospacing="1" w:after="100" w:afterAutospacing="1" w:line="360" w:lineRule="auto"/>
              <w:jc w:val="center"/>
              <w:rPr>
                <w:rFonts w:ascii="宋体" w:hAnsi="宋体" w:cs="宋体"/>
                <w:kern w:val="0"/>
                <w:sz w:val="24"/>
              </w:rPr>
            </w:pPr>
            <w:r>
              <w:rPr>
                <w:rFonts w:hint="eastAsia" w:ascii="宋体" w:hAnsi="宋体" w:cs="宋体"/>
                <w:kern w:val="0"/>
                <w:sz w:val="24"/>
              </w:rPr>
              <w:t>小平板仪</w:t>
            </w:r>
          </w:p>
          <w:p>
            <w:pPr>
              <w:jc w:val="center"/>
              <w:rPr>
                <w:sz w:val="24"/>
              </w:rPr>
            </w:pPr>
          </w:p>
        </w:tc>
        <w:tc>
          <w:tcPr>
            <w:tcW w:w="2282" w:type="dxa"/>
            <w:vAlign w:val="center"/>
          </w:tcPr>
          <w:p>
            <w:pPr>
              <w:jc w:val="center"/>
              <w:rPr>
                <w:rFonts w:ascii="宋体" w:hAnsi="宋体" w:cs="宋体"/>
                <w:sz w:val="24"/>
              </w:rPr>
            </w:pPr>
            <w:r>
              <w:rPr>
                <w:rFonts w:hint="eastAsia" w:ascii="宋体" w:hAnsi="宋体" w:cs="宋体"/>
                <w:sz w:val="24"/>
              </w:rPr>
              <w:t>DP-10</w:t>
            </w:r>
          </w:p>
        </w:tc>
        <w:tc>
          <w:tcPr>
            <w:tcW w:w="1189" w:type="dxa"/>
            <w:vAlign w:val="center"/>
          </w:tcPr>
          <w:p>
            <w:pPr>
              <w:jc w:val="center"/>
              <w:rPr>
                <w:sz w:val="24"/>
              </w:rPr>
            </w:pPr>
            <w:r>
              <w:rPr>
                <w:rFonts w:hint="eastAsia"/>
                <w:sz w:val="24"/>
              </w:rPr>
              <w:t>6</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73"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widowControl/>
              <w:spacing w:before="100" w:beforeAutospacing="1" w:after="100" w:afterAutospacing="1" w:line="360" w:lineRule="auto"/>
              <w:jc w:val="center"/>
              <w:rPr>
                <w:rFonts w:ascii="宋体" w:hAnsi="宋体" w:cs="宋体"/>
                <w:kern w:val="0"/>
                <w:sz w:val="24"/>
              </w:rPr>
            </w:pPr>
            <w:r>
              <w:rPr>
                <w:rFonts w:hint="eastAsia" w:ascii="宋体" w:hAnsi="宋体" w:cs="宋体"/>
                <w:kern w:val="0"/>
                <w:sz w:val="24"/>
              </w:rPr>
              <w:t>电子对讲机</w:t>
            </w:r>
          </w:p>
          <w:p>
            <w:pPr>
              <w:jc w:val="center"/>
              <w:rPr>
                <w:sz w:val="24"/>
              </w:rPr>
            </w:pPr>
          </w:p>
        </w:tc>
        <w:tc>
          <w:tcPr>
            <w:tcW w:w="2282" w:type="dxa"/>
            <w:vAlign w:val="center"/>
          </w:tcPr>
          <w:p>
            <w:pPr>
              <w:jc w:val="center"/>
              <w:rPr>
                <w:rFonts w:ascii="宋体" w:hAnsi="宋体" w:cs="宋体"/>
                <w:sz w:val="24"/>
              </w:rPr>
            </w:pPr>
            <w:r>
              <w:rPr>
                <w:rFonts w:hint="eastAsia" w:ascii="宋体" w:hAnsi="宋体" w:cs="宋体"/>
                <w:sz w:val="24"/>
              </w:rPr>
              <w:t>GP3688</w:t>
            </w:r>
          </w:p>
        </w:tc>
        <w:tc>
          <w:tcPr>
            <w:tcW w:w="1189" w:type="dxa"/>
            <w:vAlign w:val="center"/>
          </w:tcPr>
          <w:p>
            <w:pPr>
              <w:jc w:val="center"/>
              <w:rPr>
                <w:sz w:val="24"/>
              </w:rPr>
            </w:pPr>
            <w:r>
              <w:rPr>
                <w:rFonts w:hint="eastAsia"/>
                <w:sz w:val="24"/>
              </w:rPr>
              <w:t>12</w:t>
            </w:r>
          </w:p>
        </w:tc>
        <w:tc>
          <w:tcPr>
            <w:tcW w:w="1800" w:type="dxa"/>
            <w:tcMar>
              <w:top w:w="20" w:type="dxa"/>
              <w:left w:w="20" w:type="dxa"/>
              <w:bottom w:w="0" w:type="dxa"/>
              <w:right w:w="20" w:type="dxa"/>
            </w:tcMar>
            <w:vAlign w:val="center"/>
          </w:tcPr>
          <w:p>
            <w:pPr>
              <w:jc w:val="center"/>
            </w:pPr>
            <w:r>
              <w:rPr>
                <w:sz w:val="24"/>
              </w:rPr>
              <w:t>201</w:t>
            </w: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58" w:hRule="exact"/>
          <w:jc w:val="center"/>
        </w:trPr>
        <w:tc>
          <w:tcPr>
            <w:tcW w:w="1504" w:type="dxa"/>
            <w:vMerge w:val="continue"/>
            <w:tcMar>
              <w:top w:w="20" w:type="dxa"/>
              <w:left w:w="20" w:type="dxa"/>
              <w:bottom w:w="0" w:type="dxa"/>
              <w:right w:w="20" w:type="dxa"/>
            </w:tcMar>
            <w:vAlign w:val="center"/>
          </w:tcPr>
          <w:p>
            <w:pPr>
              <w:rPr>
                <w:sz w:val="18"/>
                <w:szCs w:val="18"/>
              </w:rPr>
            </w:pPr>
          </w:p>
        </w:tc>
        <w:tc>
          <w:tcPr>
            <w:tcW w:w="2585" w:type="dxa"/>
            <w:vAlign w:val="center"/>
          </w:tcPr>
          <w:p>
            <w:pPr>
              <w:spacing w:line="240" w:lineRule="exact"/>
              <w:jc w:val="center"/>
              <w:rPr>
                <w:kern w:val="0"/>
                <w:sz w:val="24"/>
              </w:rPr>
            </w:pPr>
            <w:r>
              <w:rPr>
                <w:kern w:val="0"/>
                <w:sz w:val="24"/>
              </w:rPr>
              <w:t>实训耗材及其他</w:t>
            </w:r>
          </w:p>
        </w:tc>
        <w:tc>
          <w:tcPr>
            <w:tcW w:w="2282" w:type="dxa"/>
            <w:vAlign w:val="center"/>
          </w:tcPr>
          <w:p>
            <w:pPr>
              <w:jc w:val="center"/>
              <w:rPr>
                <w:sz w:val="24"/>
              </w:rPr>
            </w:pPr>
          </w:p>
        </w:tc>
        <w:tc>
          <w:tcPr>
            <w:tcW w:w="1189" w:type="dxa"/>
            <w:vAlign w:val="center"/>
          </w:tcPr>
          <w:p>
            <w:pPr>
              <w:jc w:val="center"/>
              <w:rPr>
                <w:sz w:val="24"/>
              </w:rPr>
            </w:pPr>
          </w:p>
        </w:tc>
        <w:tc>
          <w:tcPr>
            <w:tcW w:w="1800" w:type="dxa"/>
            <w:tcMar>
              <w:top w:w="20" w:type="dxa"/>
              <w:left w:w="20" w:type="dxa"/>
              <w:bottom w:w="0" w:type="dxa"/>
              <w:right w:w="20" w:type="dxa"/>
            </w:tcMar>
            <w:vAlign w:val="center"/>
          </w:tcPr>
          <w:p>
            <w:pPr>
              <w:jc w:val="center"/>
              <w:rPr>
                <w:sz w:val="24"/>
              </w:rPr>
            </w:pPr>
            <w:r>
              <w:rPr>
                <w:sz w:val="24"/>
              </w:rPr>
              <w:t>20</w:t>
            </w:r>
            <w:r>
              <w:rPr>
                <w:rFonts w:hint="eastAsia"/>
                <w:sz w:val="24"/>
              </w:rPr>
              <w:t>15</w:t>
            </w:r>
          </w:p>
        </w:tc>
      </w:tr>
    </w:tbl>
    <w:p>
      <w:pPr>
        <w:rPr>
          <w:b/>
        </w:rPr>
      </w:pPr>
    </w:p>
    <w:p>
      <w:pPr>
        <w:ind w:firstLine="413" w:firstLineChars="196"/>
        <w:rPr>
          <w:b/>
        </w:rPr>
      </w:pPr>
      <w:r>
        <w:rPr>
          <w:b/>
        </w:rPr>
        <w:t>注：若为医学类专业应附医疗仪器设备清单。</w:t>
      </w:r>
    </w:p>
    <w:p>
      <w:pPr>
        <w:jc w:val="center"/>
        <w:rPr>
          <w:b/>
          <w:sz w:val="32"/>
        </w:rPr>
      </w:pPr>
    </w:p>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rPr>
          <w:b/>
          <w:bCs/>
          <w:color w:val="FF0000"/>
          <w:kern w:val="0"/>
          <w:sz w:val="32"/>
          <w:szCs w:val="32"/>
        </w:rPr>
      </w:pPr>
    </w:p>
    <w:p>
      <w:pPr>
        <w:ind w:firstLine="1105" w:firstLineChars="344"/>
        <w:rPr>
          <w:b/>
          <w:bCs/>
          <w:color w:val="FF0000"/>
          <w:kern w:val="0"/>
          <w:sz w:val="32"/>
          <w:szCs w:val="32"/>
        </w:rPr>
      </w:pPr>
    </w:p>
    <w:p>
      <w:pPr>
        <w:ind w:firstLine="1105" w:firstLineChars="344"/>
        <w:rPr>
          <w:b/>
          <w:bCs/>
          <w:color w:val="FF0000"/>
          <w:kern w:val="0"/>
          <w:sz w:val="32"/>
          <w:szCs w:val="32"/>
        </w:rPr>
      </w:pPr>
    </w:p>
    <w:p>
      <w:pPr>
        <w:rPr>
          <w:b/>
          <w:bCs/>
          <w:color w:val="FF0000"/>
          <w:kern w:val="0"/>
          <w:sz w:val="32"/>
          <w:szCs w:val="32"/>
        </w:rPr>
      </w:pPr>
    </w:p>
    <w:p>
      <w:pPr>
        <w:jc w:val="center"/>
        <w:rPr>
          <w:b/>
          <w:bCs/>
          <w:sz w:val="32"/>
          <w:szCs w:val="32"/>
        </w:rPr>
      </w:pPr>
      <w:r>
        <w:rPr>
          <w:rFonts w:hint="eastAsia"/>
          <w:b/>
          <w:bCs/>
          <w:sz w:val="32"/>
          <w:szCs w:val="32"/>
        </w:rPr>
        <w:t>8</w:t>
      </w:r>
      <w:r>
        <w:rPr>
          <w:b/>
          <w:bCs/>
          <w:sz w:val="32"/>
          <w:szCs w:val="32"/>
        </w:rPr>
        <w:t>.申请增设专业建设规划</w:t>
      </w:r>
    </w:p>
    <w:tbl>
      <w:tblPr>
        <w:tblStyle w:val="15"/>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9" w:hRule="atLeast"/>
          <w:jc w:val="center"/>
        </w:trPr>
        <w:tc>
          <w:tcPr>
            <w:tcW w:w="8528" w:type="dxa"/>
          </w:tcPr>
          <w:p>
            <w:pPr>
              <w:spacing w:line="480" w:lineRule="exact"/>
              <w:ind w:firstLine="480" w:firstLineChars="200"/>
              <w:rPr>
                <w:rFonts w:ascii="宋体" w:hAnsi="宋体" w:cs="宋体"/>
                <w:bCs/>
                <w:sz w:val="24"/>
              </w:rPr>
            </w:pPr>
            <w:r>
              <w:rPr>
                <w:rFonts w:hint="eastAsia"/>
                <w:bCs/>
                <w:sz w:val="24"/>
              </w:rPr>
              <w:t>工程测量技术作为各类工程建设的基础，广泛应用于建筑、市政、交通、采矿等各种工程领域，在国家基本建设中占有十分重要的地位。</w:t>
            </w:r>
            <w:r>
              <w:rPr>
                <w:bCs/>
                <w:sz w:val="24"/>
              </w:rPr>
              <w:t>根据我院“十二五</w:t>
            </w:r>
            <w:r>
              <w:rPr>
                <w:rFonts w:hint="eastAsia" w:ascii="宋体" w:hAnsi="宋体" w:cs="宋体"/>
                <w:bCs/>
                <w:sz w:val="24"/>
              </w:rPr>
              <w:t>”专业建设规划和本专业社会需求调研结果汇总材料，依据教育部工程测量技术专业基本要求，制订申请增设工程测量技术专业的建设规划。</w:t>
            </w:r>
          </w:p>
          <w:p>
            <w:pPr>
              <w:numPr>
                <w:ilvl w:val="0"/>
                <w:numId w:val="2"/>
              </w:numPr>
              <w:spacing w:line="480" w:lineRule="exact"/>
              <w:ind w:firstLine="482" w:firstLineChars="200"/>
              <w:rPr>
                <w:rFonts w:ascii="宋体" w:hAnsi="宋体" w:cs="宋体"/>
                <w:b/>
                <w:sz w:val="24"/>
              </w:rPr>
            </w:pPr>
            <w:r>
              <w:rPr>
                <w:rFonts w:hint="eastAsia" w:ascii="宋体" w:hAnsi="宋体" w:cs="宋体"/>
                <w:b/>
                <w:sz w:val="24"/>
              </w:rPr>
              <w:t>办学规模</w:t>
            </w:r>
          </w:p>
          <w:p>
            <w:pPr>
              <w:spacing w:line="480" w:lineRule="exact"/>
              <w:ind w:firstLine="480" w:firstLineChars="200"/>
              <w:rPr>
                <w:rFonts w:ascii="宋体" w:hAnsi="宋体" w:cs="宋体"/>
                <w:bCs/>
                <w:color w:val="0000FF"/>
                <w:sz w:val="24"/>
              </w:rPr>
            </w:pPr>
            <w:r>
              <w:rPr>
                <w:rFonts w:hint="eastAsia" w:ascii="宋体" w:hAnsi="宋体" w:cs="宋体"/>
                <w:bCs/>
                <w:sz w:val="24"/>
              </w:rPr>
              <w:t>根据山西产业发展. 社会需求和学院整体发展规划的实际情况，我院工程测量技术专业未来5年发展规模，2017年9月拟招生60人，5年内在校生达到320人。</w:t>
            </w:r>
          </w:p>
          <w:p>
            <w:pPr>
              <w:numPr>
                <w:ilvl w:val="0"/>
                <w:numId w:val="2"/>
              </w:numPr>
              <w:spacing w:line="480" w:lineRule="exact"/>
              <w:ind w:firstLine="482" w:firstLineChars="200"/>
              <w:rPr>
                <w:rFonts w:ascii="宋体" w:hAnsi="宋体" w:cs="宋体"/>
                <w:b/>
                <w:sz w:val="24"/>
              </w:rPr>
            </w:pPr>
            <w:r>
              <w:rPr>
                <w:rFonts w:hint="eastAsia" w:ascii="宋体" w:hAnsi="宋体" w:cs="宋体"/>
                <w:b/>
                <w:sz w:val="24"/>
              </w:rPr>
              <w:t>师资队伍建设</w:t>
            </w:r>
          </w:p>
          <w:p>
            <w:pPr>
              <w:numPr>
                <w:ilvl w:val="0"/>
                <w:numId w:val="3"/>
              </w:numPr>
              <w:spacing w:line="480" w:lineRule="exact"/>
              <w:ind w:firstLine="480" w:firstLineChars="200"/>
              <w:rPr>
                <w:rFonts w:ascii="宋体" w:hAnsi="宋体" w:cs="宋体"/>
                <w:bCs/>
                <w:sz w:val="24"/>
              </w:rPr>
            </w:pPr>
            <w:r>
              <w:rPr>
                <w:rFonts w:hint="eastAsia" w:ascii="宋体" w:hAnsi="宋体" w:cs="宋体"/>
                <w:bCs/>
                <w:sz w:val="24"/>
              </w:rPr>
              <w:t>专业带头人建设</w:t>
            </w:r>
          </w:p>
          <w:p>
            <w:pPr>
              <w:spacing w:line="480" w:lineRule="exact"/>
              <w:ind w:firstLine="480" w:firstLineChars="200"/>
              <w:rPr>
                <w:bCs/>
                <w:sz w:val="24"/>
              </w:rPr>
            </w:pPr>
            <w:r>
              <w:rPr>
                <w:rFonts w:hint="eastAsia" w:ascii="宋体" w:hAnsi="宋体" w:cs="宋体"/>
                <w:bCs/>
                <w:sz w:val="24"/>
              </w:rPr>
              <w:t>专业带头人</w:t>
            </w:r>
            <w:r>
              <w:rPr>
                <w:bCs/>
                <w:sz w:val="24"/>
              </w:rPr>
              <w:t>是教师队伍中的教学骨干和学术权威，是指导和从事专业建设与专业教学研究以及实践教学研究的中坚力量。我院</w:t>
            </w:r>
            <w:r>
              <w:rPr>
                <w:rFonts w:hint="eastAsia"/>
                <w:bCs/>
                <w:sz w:val="24"/>
              </w:rPr>
              <w:t>工程测量技术</w:t>
            </w:r>
            <w:r>
              <w:rPr>
                <w:bCs/>
                <w:sz w:val="24"/>
              </w:rPr>
              <w:t>专业现有专业带头人</w:t>
            </w:r>
            <w:r>
              <w:rPr>
                <w:rFonts w:hint="eastAsia"/>
                <w:bCs/>
                <w:sz w:val="24"/>
              </w:rPr>
              <w:t>顾和和</w:t>
            </w:r>
            <w:r>
              <w:rPr>
                <w:bCs/>
                <w:sz w:val="24"/>
              </w:rPr>
              <w:t>教授</w:t>
            </w:r>
            <w:r>
              <w:rPr>
                <w:rFonts w:hint="eastAsia"/>
                <w:bCs/>
                <w:sz w:val="24"/>
              </w:rPr>
              <w:t>、</w:t>
            </w:r>
            <w:r>
              <w:rPr>
                <w:bCs/>
                <w:sz w:val="24"/>
              </w:rPr>
              <w:t>教授等</w:t>
            </w:r>
            <w:r>
              <w:rPr>
                <w:rFonts w:hint="eastAsia"/>
                <w:bCs/>
                <w:sz w:val="24"/>
              </w:rPr>
              <w:t>2</w:t>
            </w:r>
            <w:r>
              <w:rPr>
                <w:bCs/>
                <w:sz w:val="24"/>
              </w:rPr>
              <w:t>人，拟培养专业带头人</w:t>
            </w:r>
            <w:r>
              <w:rPr>
                <w:rFonts w:hint="eastAsia"/>
                <w:bCs/>
                <w:sz w:val="24"/>
                <w:lang w:eastAsia="zh-CN"/>
              </w:rPr>
              <w:t>郭永红</w:t>
            </w:r>
            <w:r>
              <w:rPr>
                <w:rFonts w:hint="eastAsia"/>
                <w:bCs/>
                <w:sz w:val="24"/>
              </w:rPr>
              <w:t>、</w:t>
            </w:r>
            <w:r>
              <w:rPr>
                <w:rFonts w:hint="eastAsia"/>
                <w:bCs/>
                <w:sz w:val="24"/>
                <w:lang w:eastAsia="zh-CN"/>
              </w:rPr>
              <w:t>张华</w:t>
            </w:r>
            <w:r>
              <w:rPr>
                <w:bCs/>
                <w:sz w:val="24"/>
              </w:rPr>
              <w:t>等2人。</w:t>
            </w:r>
          </w:p>
          <w:p>
            <w:pPr>
              <w:spacing w:line="480" w:lineRule="exact"/>
              <w:ind w:firstLine="480" w:firstLineChars="200"/>
              <w:rPr>
                <w:bCs/>
                <w:sz w:val="24"/>
              </w:rPr>
            </w:pPr>
            <w:r>
              <w:rPr>
                <w:rFonts w:hint="eastAsia"/>
                <w:bCs/>
                <w:sz w:val="24"/>
              </w:rPr>
              <w:t>2</w:t>
            </w:r>
            <w:r>
              <w:rPr>
                <w:bCs/>
                <w:sz w:val="24"/>
              </w:rPr>
              <w:t>名专业带头人均有丰富的教学和科研经验，出版教材10余</w:t>
            </w:r>
            <w:r>
              <w:rPr>
                <w:rFonts w:hint="eastAsia"/>
                <w:bCs/>
                <w:sz w:val="24"/>
              </w:rPr>
              <w:t>部</w:t>
            </w:r>
            <w:r>
              <w:rPr>
                <w:bCs/>
                <w:sz w:val="24"/>
              </w:rPr>
              <w:t>，发表论文</w:t>
            </w:r>
            <w:r>
              <w:rPr>
                <w:rFonts w:hint="eastAsia"/>
                <w:bCs/>
                <w:sz w:val="24"/>
              </w:rPr>
              <w:t>70</w:t>
            </w:r>
            <w:r>
              <w:rPr>
                <w:bCs/>
                <w:sz w:val="24"/>
              </w:rPr>
              <w:t>多篇，</w:t>
            </w:r>
            <w:r>
              <w:rPr>
                <w:rFonts w:hint="eastAsia"/>
                <w:bCs/>
                <w:sz w:val="24"/>
              </w:rPr>
              <w:t>教科研项目10余个，具有很高的科研水平和教学能力</w:t>
            </w:r>
            <w:r>
              <w:rPr>
                <w:bCs/>
                <w:sz w:val="24"/>
              </w:rPr>
              <w:t>。</w:t>
            </w:r>
          </w:p>
          <w:p>
            <w:pPr>
              <w:spacing w:line="480" w:lineRule="exact"/>
              <w:ind w:firstLine="480" w:firstLineChars="200"/>
              <w:rPr>
                <w:bCs/>
                <w:sz w:val="24"/>
              </w:rPr>
            </w:pPr>
            <w:r>
              <w:rPr>
                <w:bCs/>
                <w:sz w:val="24"/>
              </w:rPr>
              <w:t>2名拟培养专业带头人</w:t>
            </w:r>
            <w:r>
              <w:rPr>
                <w:rFonts w:hint="eastAsia"/>
                <w:bCs/>
                <w:sz w:val="24"/>
                <w:lang w:eastAsia="zh-CN"/>
              </w:rPr>
              <w:t>郭永红</w:t>
            </w:r>
            <w:r>
              <w:rPr>
                <w:rFonts w:hint="eastAsia"/>
                <w:bCs/>
                <w:sz w:val="24"/>
              </w:rPr>
              <w:t>、</w:t>
            </w:r>
            <w:r>
              <w:rPr>
                <w:rFonts w:hint="eastAsia"/>
                <w:bCs/>
                <w:sz w:val="24"/>
                <w:lang w:eastAsia="zh-CN"/>
              </w:rPr>
              <w:t>张华</w:t>
            </w:r>
            <w:r>
              <w:rPr>
                <w:bCs/>
                <w:sz w:val="24"/>
              </w:rPr>
              <w:t>是学院的骨干教师，有良好的师德素质和强烈的事业心，入职以来静心于教学和科研工作，教育教学能力突出，教学效果良好，是具有良好的专业素养和发展潜能的突出人才。</w:t>
            </w:r>
          </w:p>
          <w:p>
            <w:pPr>
              <w:numPr>
                <w:ilvl w:val="0"/>
                <w:numId w:val="3"/>
              </w:numPr>
              <w:spacing w:line="480" w:lineRule="exact"/>
              <w:ind w:firstLine="480" w:firstLineChars="200"/>
              <w:rPr>
                <w:bCs/>
                <w:sz w:val="24"/>
              </w:rPr>
            </w:pPr>
            <w:r>
              <w:rPr>
                <w:bCs/>
                <w:sz w:val="24"/>
              </w:rPr>
              <w:t>双师建设</w:t>
            </w:r>
          </w:p>
          <w:p>
            <w:pPr>
              <w:spacing w:line="480" w:lineRule="exact"/>
              <w:ind w:firstLine="480" w:firstLineChars="200"/>
              <w:rPr>
                <w:rFonts w:ascii="宋体" w:hAnsi="宋体" w:cs="宋体"/>
                <w:kern w:val="0"/>
                <w:sz w:val="24"/>
              </w:rPr>
            </w:pPr>
            <w:r>
              <w:rPr>
                <w:bCs/>
                <w:sz w:val="24"/>
              </w:rPr>
              <w:t>为培养对接现场，对接岗位，对接具体问题的技术应用型人才，响应高职院校改革号召，</w:t>
            </w:r>
            <w:r>
              <w:rPr>
                <w:rFonts w:hint="eastAsia" w:ascii="宋体" w:hAnsi="宋体" w:cs="宋体"/>
                <w:kern w:val="0"/>
                <w:sz w:val="24"/>
              </w:rPr>
              <w:t>真正促成校企合作，离不开企业技术人员的参与。根据我校工程测量专业现状，为建设一支满足工程测量专业需要的双师结构教学团队，</w:t>
            </w:r>
            <w:r>
              <w:rPr>
                <w:bCs/>
                <w:sz w:val="24"/>
              </w:rPr>
              <w:t>我院</w:t>
            </w:r>
            <w:r>
              <w:rPr>
                <w:rFonts w:hint="eastAsia"/>
                <w:bCs/>
                <w:sz w:val="24"/>
              </w:rPr>
              <w:t>工程测量技术</w:t>
            </w:r>
            <w:r>
              <w:rPr>
                <w:bCs/>
                <w:sz w:val="24"/>
              </w:rPr>
              <w:t>专业通过3</w:t>
            </w:r>
            <w:r>
              <w:rPr>
                <w:rFonts w:hint="eastAsia"/>
                <w:bCs/>
                <w:sz w:val="24"/>
              </w:rPr>
              <w:t>种</w:t>
            </w:r>
            <w:r>
              <w:rPr>
                <w:bCs/>
                <w:sz w:val="24"/>
              </w:rPr>
              <w:t>途径对教师团队进行双师建设</w:t>
            </w:r>
            <w:r>
              <w:rPr>
                <w:rFonts w:hint="eastAsia" w:ascii="宋体" w:hAnsi="宋体" w:cs="宋体"/>
                <w:kern w:val="0"/>
                <w:sz w:val="24"/>
              </w:rPr>
              <w:t>：</w:t>
            </w:r>
          </w:p>
          <w:p>
            <w:pPr>
              <w:shd w:val="clear" w:color="auto" w:fill="FFFFFF"/>
              <w:spacing w:line="560" w:lineRule="exact"/>
              <w:ind w:firstLine="567"/>
              <w:jc w:val="left"/>
              <w:rPr>
                <w:rFonts w:ascii="宋体" w:hAnsi="宋体" w:cs="宋体"/>
                <w:kern w:val="0"/>
                <w:sz w:val="24"/>
              </w:rPr>
            </w:pPr>
            <w:r>
              <w:rPr>
                <w:rFonts w:hint="eastAsia" w:ascii="宋体" w:hAnsi="宋体" w:cs="宋体"/>
                <w:kern w:val="0"/>
                <w:sz w:val="24"/>
              </w:rPr>
              <w:t>1.成立专业建设指导委员会，在专兼教师的共同参与下制定人才培养方案、教学计划和教学标准。</w:t>
            </w:r>
          </w:p>
          <w:p>
            <w:pPr>
              <w:shd w:val="clear" w:color="auto" w:fill="FFFFFF"/>
              <w:spacing w:line="560" w:lineRule="exact"/>
              <w:ind w:firstLine="567"/>
              <w:jc w:val="left"/>
              <w:rPr>
                <w:rFonts w:ascii="宋体" w:hAnsi="宋体" w:cs="宋体"/>
                <w:kern w:val="0"/>
                <w:sz w:val="24"/>
              </w:rPr>
            </w:pPr>
            <w:r>
              <w:rPr>
                <w:rFonts w:hint="eastAsia" w:ascii="宋体" w:hAnsi="宋体" w:cs="宋体"/>
                <w:kern w:val="0"/>
                <w:sz w:val="24"/>
              </w:rPr>
              <w:t>2.从高等院校毕业的新教师，基础理论知识一般都比较扎实，但缺乏实际经验。为此我校应加大力度有计划的将年轻教师送到企业实践锻炼，培养测量生产能力。</w:t>
            </w:r>
          </w:p>
          <w:p>
            <w:pPr>
              <w:shd w:val="clear" w:color="auto" w:fill="FFFFFF"/>
              <w:spacing w:line="560" w:lineRule="exact"/>
              <w:ind w:firstLine="567"/>
              <w:jc w:val="left"/>
              <w:rPr>
                <w:bCs/>
                <w:sz w:val="24"/>
              </w:rPr>
            </w:pPr>
            <w:r>
              <w:rPr>
                <w:rFonts w:hint="eastAsia" w:ascii="宋体" w:hAnsi="宋体" w:cs="宋体"/>
                <w:kern w:val="0"/>
                <w:sz w:val="24"/>
              </w:rPr>
              <w:t>3.从企业招聘有丰富的现场经验、组织能力强的工程技术人员充实教师队伍。学校有关部门应对有关政策进行适当的调整，在待遇上应于专职教师一视同仁，调动他们的积极性。</w:t>
            </w:r>
          </w:p>
          <w:p>
            <w:pPr>
              <w:numPr>
                <w:ilvl w:val="0"/>
                <w:numId w:val="3"/>
              </w:numPr>
              <w:spacing w:line="480" w:lineRule="exact"/>
              <w:ind w:firstLine="480" w:firstLineChars="200"/>
              <w:rPr>
                <w:bCs/>
                <w:sz w:val="24"/>
              </w:rPr>
            </w:pPr>
            <w:r>
              <w:rPr>
                <w:bCs/>
                <w:sz w:val="24"/>
              </w:rPr>
              <w:t>教师能力建设</w:t>
            </w:r>
          </w:p>
          <w:p>
            <w:pPr>
              <w:spacing w:line="480" w:lineRule="exact"/>
              <w:ind w:firstLine="480" w:firstLineChars="200"/>
              <w:rPr>
                <w:bCs/>
                <w:sz w:val="24"/>
              </w:rPr>
            </w:pPr>
            <w:r>
              <w:rPr>
                <w:bCs/>
                <w:sz w:val="24"/>
              </w:rPr>
              <w:t>依托学院办学优势，结合专业实际，提高青年教师业务水平和实践能力。每年安排中青年专业教师（30%）到企业参加生产实践；在青年教师走上讲台前，开展讲课基本功. 指导实践教学基本技能等业务培训；引导青年教师参加科研和教学改革，参加实践教学基地建设；聘请有经验的优秀老教师指导青年教师教学和学术研究；开展集体备课. 互相听课和观摩课等教学活动。通过以上形式提高教师队伍的整体素质和水平。</w:t>
            </w:r>
          </w:p>
          <w:p>
            <w:pPr>
              <w:spacing w:line="540" w:lineRule="exact"/>
              <w:ind w:right="210" w:rightChars="100" w:firstLine="480" w:firstLineChars="200"/>
              <w:rPr>
                <w:sz w:val="24"/>
              </w:rPr>
            </w:pPr>
            <w:bookmarkStart w:id="20" w:name="_Toc410900339"/>
            <w:r>
              <w:rPr>
                <w:sz w:val="24"/>
              </w:rPr>
              <w:t>（4）教科研成果及获奖情况</w:t>
            </w:r>
            <w:bookmarkEnd w:id="20"/>
          </w:p>
          <w:p>
            <w:pPr>
              <w:spacing w:line="480" w:lineRule="exact"/>
              <w:ind w:firstLine="480" w:firstLineChars="200"/>
              <w:rPr>
                <w:bCs/>
                <w:sz w:val="24"/>
              </w:rPr>
            </w:pPr>
            <w:r>
              <w:rPr>
                <w:sz w:val="24"/>
              </w:rPr>
              <w:t>在专业带头人</w:t>
            </w:r>
            <w:r>
              <w:rPr>
                <w:rFonts w:hint="eastAsia"/>
                <w:sz w:val="24"/>
              </w:rPr>
              <w:t>顾和和</w:t>
            </w:r>
            <w:r>
              <w:rPr>
                <w:sz w:val="24"/>
              </w:rPr>
              <w:t>教授的带领下，团队注意发挥专业优势和技术资源，积极开展教学和科研活动，并主动为企业提供技术支持和技术服务。近三年，团队教师共发表教研论文15篇，学术论文20余篇，立项或完成课题5个，承担和参与企业应用项目开发5项，由于团队教师的努力和进取，近三年团队荣获院级“优秀教学团队”称号。</w:t>
            </w:r>
          </w:p>
          <w:p>
            <w:pPr>
              <w:numPr>
                <w:ilvl w:val="0"/>
                <w:numId w:val="0"/>
              </w:numPr>
              <w:spacing w:line="480" w:lineRule="exact"/>
              <w:rPr>
                <w:bCs/>
                <w:sz w:val="24"/>
              </w:rPr>
            </w:pPr>
            <w:r>
              <w:rPr>
                <w:rFonts w:hint="eastAsia"/>
                <w:b/>
                <w:sz w:val="24"/>
                <w:lang w:val="en-US" w:eastAsia="zh-CN"/>
              </w:rPr>
              <w:t xml:space="preserve">     3.</w:t>
            </w:r>
            <w:r>
              <w:rPr>
                <w:b/>
                <w:sz w:val="24"/>
              </w:rPr>
              <w:t>实训条件</w:t>
            </w:r>
          </w:p>
          <w:p>
            <w:pPr>
              <w:spacing w:line="480" w:lineRule="exact"/>
              <w:ind w:firstLine="480" w:firstLineChars="200"/>
              <w:rPr>
                <w:bCs/>
                <w:sz w:val="24"/>
              </w:rPr>
            </w:pPr>
            <w:r>
              <w:rPr>
                <w:bCs/>
                <w:sz w:val="24"/>
              </w:rPr>
              <w:t>（1）实验实训室建设</w:t>
            </w:r>
          </w:p>
          <w:p>
            <w:pPr>
              <w:spacing w:line="480" w:lineRule="exact"/>
              <w:ind w:firstLine="480" w:firstLineChars="200"/>
              <w:rPr>
                <w:bCs/>
                <w:sz w:val="24"/>
              </w:rPr>
            </w:pPr>
            <w:r>
              <w:rPr>
                <w:bCs/>
                <w:sz w:val="24"/>
              </w:rPr>
              <w:t>我院</w:t>
            </w:r>
            <w:r>
              <w:rPr>
                <w:rFonts w:hint="eastAsia"/>
                <w:bCs/>
                <w:sz w:val="24"/>
              </w:rPr>
              <w:t>工程测量技术</w:t>
            </w:r>
            <w:r>
              <w:rPr>
                <w:bCs/>
                <w:sz w:val="24"/>
              </w:rPr>
              <w:t>专业现自有“</w:t>
            </w:r>
            <w:r>
              <w:rPr>
                <w:rFonts w:hint="eastAsia"/>
                <w:bCs/>
                <w:sz w:val="24"/>
              </w:rPr>
              <w:t>工程测量</w:t>
            </w:r>
            <w:r>
              <w:rPr>
                <w:bCs/>
                <w:sz w:val="24"/>
              </w:rPr>
              <w:t xml:space="preserve">实验室. </w:t>
            </w:r>
            <w:r>
              <w:rPr>
                <w:rFonts w:hint="eastAsia"/>
                <w:bCs/>
                <w:sz w:val="24"/>
              </w:rPr>
              <w:t>工程测量</w:t>
            </w:r>
            <w:r>
              <w:rPr>
                <w:bCs/>
                <w:sz w:val="24"/>
              </w:rPr>
              <w:t>实训室”</w:t>
            </w:r>
            <w:r>
              <w:rPr>
                <w:rFonts w:hint="eastAsia"/>
                <w:bCs/>
                <w:sz w:val="24"/>
              </w:rPr>
              <w:t>2</w:t>
            </w:r>
            <w:r>
              <w:rPr>
                <w:bCs/>
                <w:sz w:val="24"/>
              </w:rPr>
              <w:t>个。</w:t>
            </w:r>
          </w:p>
          <w:p>
            <w:pPr>
              <w:spacing w:line="480" w:lineRule="exact"/>
              <w:ind w:firstLine="480" w:firstLineChars="200"/>
              <w:rPr>
                <w:bCs/>
                <w:sz w:val="24"/>
              </w:rPr>
            </w:pPr>
            <w:r>
              <w:rPr>
                <w:bCs/>
                <w:sz w:val="24"/>
              </w:rPr>
              <w:t>现有实训条件</w:t>
            </w:r>
            <w:r>
              <w:rPr>
                <w:rFonts w:hint="eastAsia"/>
                <w:bCs/>
                <w:sz w:val="24"/>
              </w:rPr>
              <w:t>能够面向建筑方面、矿业方面、工程监理等，对学生进行进行水准仪、经纬仪、全站仪的操作使用、测量等9项内容实训，及建筑测量等课程的理实一体化教学以及测量员工种的抄平放线等项目技能培训技能鉴定和技能比赛等功能</w:t>
            </w:r>
            <w:r>
              <w:rPr>
                <w:bCs/>
                <w:sz w:val="24"/>
              </w:rPr>
              <w:t>。</w:t>
            </w:r>
          </w:p>
          <w:p>
            <w:pPr>
              <w:spacing w:line="480" w:lineRule="exact"/>
              <w:ind w:firstLine="480" w:firstLineChars="200"/>
              <w:rPr>
                <w:bCs/>
                <w:sz w:val="24"/>
              </w:rPr>
            </w:pPr>
            <w:r>
              <w:rPr>
                <w:bCs/>
                <w:sz w:val="24"/>
              </w:rPr>
              <w:t>三年内编制完成本专业所有课程（包括实践教学）的教学技术文件，包括课程大纲</w:t>
            </w:r>
            <w:r>
              <w:rPr>
                <w:rFonts w:hint="eastAsia"/>
                <w:bCs/>
                <w:sz w:val="24"/>
              </w:rPr>
              <w:t>、</w:t>
            </w:r>
            <w:r>
              <w:rPr>
                <w:bCs/>
                <w:sz w:val="24"/>
              </w:rPr>
              <w:t xml:space="preserve"> 实验大纲与指导书</w:t>
            </w:r>
            <w:r>
              <w:rPr>
                <w:rFonts w:hint="eastAsia"/>
                <w:bCs/>
                <w:sz w:val="24"/>
              </w:rPr>
              <w:t>、</w:t>
            </w:r>
            <w:r>
              <w:rPr>
                <w:bCs/>
                <w:sz w:val="24"/>
              </w:rPr>
              <w:t xml:space="preserve"> 实习（实训）大纲与指导书</w:t>
            </w:r>
            <w:r>
              <w:rPr>
                <w:rFonts w:hint="eastAsia"/>
                <w:bCs/>
                <w:sz w:val="24"/>
              </w:rPr>
              <w:t>、</w:t>
            </w:r>
            <w:r>
              <w:rPr>
                <w:bCs/>
                <w:sz w:val="24"/>
              </w:rPr>
              <w:t>实习手册</w:t>
            </w:r>
            <w:r>
              <w:rPr>
                <w:rFonts w:hint="eastAsia"/>
                <w:bCs/>
                <w:sz w:val="24"/>
              </w:rPr>
              <w:t>、</w:t>
            </w:r>
            <w:r>
              <w:rPr>
                <w:bCs/>
                <w:sz w:val="24"/>
              </w:rPr>
              <w:t xml:space="preserve"> 技能训练与考核标准</w:t>
            </w:r>
            <w:r>
              <w:rPr>
                <w:rFonts w:hint="eastAsia"/>
                <w:bCs/>
                <w:sz w:val="24"/>
              </w:rPr>
              <w:t>、</w:t>
            </w:r>
            <w:r>
              <w:rPr>
                <w:bCs/>
                <w:sz w:val="24"/>
              </w:rPr>
              <w:t>实验（实习</w:t>
            </w:r>
            <w:r>
              <w:rPr>
                <w:rFonts w:hint="eastAsia"/>
                <w:bCs/>
                <w:sz w:val="24"/>
              </w:rPr>
              <w:t>、</w:t>
            </w:r>
            <w:r>
              <w:rPr>
                <w:bCs/>
                <w:sz w:val="24"/>
              </w:rPr>
              <w:t xml:space="preserve"> 实训）报告等。</w:t>
            </w:r>
          </w:p>
          <w:p>
            <w:pPr>
              <w:numPr>
                <w:ilvl w:val="0"/>
                <w:numId w:val="4"/>
              </w:numPr>
              <w:spacing w:line="480" w:lineRule="exact"/>
              <w:ind w:firstLine="480" w:firstLineChars="200"/>
              <w:rPr>
                <w:bCs/>
                <w:sz w:val="24"/>
              </w:rPr>
            </w:pPr>
            <w:r>
              <w:rPr>
                <w:bCs/>
                <w:sz w:val="24"/>
              </w:rPr>
              <w:t>校内实习实训基地建设</w:t>
            </w:r>
          </w:p>
          <w:p>
            <w:pPr>
              <w:adjustRightInd w:val="0"/>
              <w:snapToGrid w:val="0"/>
              <w:spacing w:line="480" w:lineRule="exact"/>
              <w:ind w:firstLine="480" w:firstLineChars="200"/>
              <w:rPr>
                <w:rFonts w:ascii="宋体" w:hAnsi="宋体" w:cs="宋体"/>
                <w:bCs/>
                <w:sz w:val="24"/>
              </w:rPr>
            </w:pPr>
            <w:r>
              <w:rPr>
                <w:bCs/>
                <w:sz w:val="24"/>
              </w:rPr>
              <w:t>院内建有我省</w:t>
            </w:r>
            <w:r>
              <w:rPr>
                <w:rFonts w:hint="eastAsia"/>
                <w:bCs/>
                <w:sz w:val="24"/>
              </w:rPr>
              <w:t>测绘</w:t>
            </w:r>
            <w:r>
              <w:rPr>
                <w:bCs/>
                <w:sz w:val="24"/>
              </w:rPr>
              <w:t>类专业实训基地，有投资2亿</w:t>
            </w:r>
            <w:r>
              <w:rPr>
                <w:rFonts w:hint="eastAsia"/>
                <w:bCs/>
                <w:sz w:val="24"/>
              </w:rPr>
              <w:t>多</w:t>
            </w:r>
            <w:r>
              <w:rPr>
                <w:bCs/>
                <w:sz w:val="24"/>
              </w:rPr>
              <w:t>元</w:t>
            </w:r>
            <w:r>
              <w:rPr>
                <w:rFonts w:hint="eastAsia"/>
                <w:bCs/>
                <w:sz w:val="24"/>
              </w:rPr>
              <w:t>中国最大的教学矿井并做为三届山西省贯通测量大赛和一届行业贯通测量大赛的赛场；有长江源实业公司提供数据的综合楼、五号楼地面建筑测量实训基地等等，</w:t>
            </w:r>
            <w:r>
              <w:rPr>
                <w:bCs/>
                <w:sz w:val="24"/>
              </w:rPr>
              <w:t>完全可以满足</w:t>
            </w:r>
            <w:r>
              <w:rPr>
                <w:rFonts w:hint="eastAsia"/>
                <w:bCs/>
                <w:sz w:val="24"/>
              </w:rPr>
              <w:t>工程测量技术</w:t>
            </w:r>
            <w:r>
              <w:rPr>
                <w:bCs/>
                <w:sz w:val="24"/>
              </w:rPr>
              <w:t>专业学生的</w:t>
            </w:r>
            <w:r>
              <w:rPr>
                <w:rFonts w:hint="eastAsia" w:ascii="宋体" w:hAnsi="宋体" w:cs="宋体"/>
                <w:bCs/>
                <w:sz w:val="24"/>
              </w:rPr>
              <w:t>实习实训技能训练要求。</w:t>
            </w:r>
          </w:p>
          <w:p>
            <w:pPr>
              <w:numPr>
                <w:ilvl w:val="0"/>
                <w:numId w:val="2"/>
              </w:numPr>
              <w:spacing w:line="480" w:lineRule="exact"/>
              <w:ind w:firstLine="482" w:firstLineChars="200"/>
              <w:rPr>
                <w:rFonts w:ascii="宋体" w:hAnsi="宋体" w:cs="宋体"/>
                <w:b/>
                <w:sz w:val="24"/>
              </w:rPr>
            </w:pPr>
            <w:r>
              <w:rPr>
                <w:rFonts w:hint="eastAsia" w:ascii="宋体" w:hAnsi="宋体" w:cs="宋体"/>
                <w:b/>
                <w:sz w:val="24"/>
              </w:rPr>
              <w:t>专业服务能力建设</w:t>
            </w:r>
          </w:p>
          <w:p>
            <w:pPr>
              <w:spacing w:line="540" w:lineRule="exact"/>
              <w:ind w:right="210" w:rightChars="100" w:firstLine="480" w:firstLineChars="200"/>
              <w:rPr>
                <w:rFonts w:ascii="宋体" w:hAnsi="宋体" w:cs="宋体"/>
                <w:b/>
                <w:kern w:val="0"/>
                <w:sz w:val="24"/>
              </w:rPr>
            </w:pPr>
            <w:r>
              <w:rPr>
                <w:rFonts w:hint="eastAsia" w:ascii="宋体" w:hAnsi="宋体" w:cs="宋体"/>
                <w:sz w:val="24"/>
              </w:rPr>
              <w:t>（1）教学改革</w:t>
            </w:r>
          </w:p>
          <w:p>
            <w:pPr>
              <w:pStyle w:val="19"/>
              <w:spacing w:line="540" w:lineRule="exact"/>
              <w:rPr>
                <w:rFonts w:cs="宋体"/>
                <w:kern w:val="0"/>
                <w:szCs w:val="24"/>
              </w:rPr>
            </w:pPr>
            <w:r>
              <w:rPr>
                <w:rFonts w:hint="eastAsia" w:cs="宋体"/>
                <w:kern w:val="0"/>
                <w:szCs w:val="24"/>
              </w:rPr>
              <w:t>根据学院《教学运行流程与规范》要求，做到开学准备工作有流程有标准，9项工作指标达到100%；教学质量监控有机构有队伍，教学检查有制度，有措施，学期收尾工作有档案有评价，确保专业教研室有包括学期教学运行表、 教学任务书、 教学进程表、教学日志、学生成绩台账等内容的教训运行档案。</w:t>
            </w:r>
          </w:p>
          <w:p>
            <w:pPr>
              <w:spacing w:line="540" w:lineRule="exact"/>
              <w:ind w:right="210" w:rightChars="100" w:firstLine="480" w:firstLineChars="200"/>
              <w:rPr>
                <w:rFonts w:ascii="宋体" w:hAnsi="宋体" w:cs="宋体"/>
                <w:bCs/>
                <w:kern w:val="0"/>
                <w:sz w:val="24"/>
              </w:rPr>
            </w:pPr>
            <w:r>
              <w:rPr>
                <w:rFonts w:hint="eastAsia" w:ascii="宋体" w:hAnsi="宋体" w:cs="宋体"/>
                <w:bCs/>
                <w:kern w:val="0"/>
                <w:sz w:val="24"/>
              </w:rPr>
              <w:t>（2）校企合作与提升产业服务能力建设:</w:t>
            </w:r>
          </w:p>
          <w:p>
            <w:pPr>
              <w:spacing w:line="480" w:lineRule="exact"/>
              <w:ind w:firstLine="480" w:firstLineChars="200"/>
              <w:rPr>
                <w:rFonts w:ascii="宋体" w:hAnsi="宋体" w:cs="宋体"/>
                <w:bCs/>
                <w:color w:val="0000FF"/>
                <w:sz w:val="24"/>
              </w:rPr>
            </w:pPr>
            <w:r>
              <w:rPr>
                <w:rFonts w:hint="eastAsia" w:ascii="宋体" w:hAnsi="宋体" w:cs="宋体"/>
                <w:bCs/>
                <w:kern w:val="0"/>
                <w:sz w:val="24"/>
              </w:rPr>
              <w:t>校企合作与工学结合体制建设。通过行业、企业、学校三方联动，建立校企合作协同创新育人机制，成立</w:t>
            </w:r>
            <w:r>
              <w:rPr>
                <w:rFonts w:hint="eastAsia" w:ascii="宋体" w:hAnsi="宋体" w:cs="宋体"/>
                <w:bCs/>
                <w:sz w:val="24"/>
              </w:rPr>
              <w:t>专业建设指导委员会</w:t>
            </w:r>
            <w:r>
              <w:rPr>
                <w:rFonts w:hint="eastAsia" w:ascii="宋体" w:hAnsi="宋体" w:cs="宋体"/>
                <w:bCs/>
                <w:kern w:val="0"/>
                <w:sz w:val="24"/>
              </w:rPr>
              <w:t>，在专业建设、课程建设、 师资建设、实习就业、 研究开发等方面实现全面合作；“四双”团队建设：双带头人，双骨干教师，双向兼职，双向承担教科研项目。深入开展校企合作，主动合作，选取10名骨干教师组建项目开发团队，承担企业研发项目。</w:t>
            </w:r>
          </w:p>
          <w:p>
            <w:pPr>
              <w:numPr>
                <w:ilvl w:val="0"/>
                <w:numId w:val="2"/>
              </w:numPr>
              <w:spacing w:line="480" w:lineRule="exact"/>
              <w:ind w:firstLine="482" w:firstLineChars="200"/>
              <w:rPr>
                <w:rFonts w:ascii="宋体" w:hAnsi="宋体" w:cs="宋体"/>
                <w:b/>
                <w:sz w:val="24"/>
              </w:rPr>
            </w:pPr>
            <w:r>
              <w:rPr>
                <w:rFonts w:hint="eastAsia" w:ascii="宋体" w:hAnsi="宋体" w:cs="宋体"/>
                <w:b/>
                <w:sz w:val="24"/>
              </w:rPr>
              <w:t>素质教育</w:t>
            </w:r>
          </w:p>
          <w:p>
            <w:pPr>
              <w:spacing w:line="480" w:lineRule="exact"/>
              <w:ind w:left="16" w:firstLine="466" w:firstLineChars="194"/>
              <w:rPr>
                <w:b/>
                <w:sz w:val="24"/>
              </w:rPr>
            </w:pPr>
            <w:r>
              <w:rPr>
                <w:rFonts w:hint="eastAsia" w:ascii="宋体" w:hAnsi="宋体" w:cs="宋体"/>
                <w:bCs/>
                <w:sz w:val="24"/>
              </w:rPr>
              <w:t>矿山工程系践行学院“以学生未来为本，以教育品质为根，以人格素养为重，以差异发展为径”的办学理念</w:t>
            </w:r>
            <w:r>
              <w:rPr>
                <w:bCs/>
                <w:sz w:val="24"/>
              </w:rPr>
              <w:t>，强调学生的培养不仅要育技能，更要重素养，因此明确提出学生的培养内容包括技能素养. 职业素养和人文素养三个方面，构建由三个素养构成的具有专业</w:t>
            </w:r>
            <w:r>
              <w:rPr>
                <w:rFonts w:hint="eastAsia" w:asciiTheme="minorEastAsia" w:hAnsiTheme="minorEastAsia" w:eastAsiaTheme="minorEastAsia" w:cstheme="minorEastAsia"/>
                <w:bCs/>
                <w:sz w:val="24"/>
              </w:rPr>
              <w:t>特“长”，有较“高”的职业素养，具备较“宽”的人文素养知识面的立体型建筑工程类高职人才培养机制。在此基</w:t>
            </w:r>
            <w:r>
              <w:rPr>
                <w:bCs/>
                <w:sz w:val="24"/>
              </w:rPr>
              <w:t>础上，按照学院加强学生素质教育的要求，积极开展“人格素养培育工程”。</w:t>
            </w:r>
          </w:p>
        </w:tc>
      </w:tr>
    </w:tbl>
    <w:p>
      <w:pPr>
        <w:rPr>
          <w:b/>
          <w:bCs/>
          <w:sz w:val="32"/>
          <w:szCs w:val="32"/>
        </w:rPr>
      </w:pPr>
    </w:p>
    <w:p>
      <w:pPr>
        <w:jc w:val="center"/>
        <w:rPr>
          <w:b/>
          <w:bCs/>
          <w:sz w:val="32"/>
          <w:szCs w:val="32"/>
        </w:rPr>
      </w:pPr>
      <w:r>
        <w:rPr>
          <w:b/>
          <w:bCs/>
          <w:sz w:val="32"/>
          <w:szCs w:val="32"/>
        </w:rPr>
        <w:br w:type="page"/>
      </w:r>
      <w:r>
        <w:rPr>
          <w:rFonts w:hint="eastAsia"/>
          <w:b/>
          <w:bCs/>
          <w:sz w:val="32"/>
          <w:szCs w:val="32"/>
        </w:rPr>
        <w:t>9</w:t>
      </w:r>
      <w:r>
        <w:rPr>
          <w:b/>
          <w:bCs/>
          <w:sz w:val="32"/>
          <w:szCs w:val="32"/>
        </w:rPr>
        <w:t>.申请增设专业的论证报告</w:t>
      </w:r>
    </w:p>
    <w:tbl>
      <w:tblPr>
        <w:tblStyle w:val="15"/>
        <w:tblW w:w="89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703"/>
        <w:gridCol w:w="2266"/>
        <w:gridCol w:w="2268"/>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4" w:hRule="atLeast"/>
          <w:jc w:val="center"/>
        </w:trPr>
        <w:tc>
          <w:tcPr>
            <w:tcW w:w="8936" w:type="dxa"/>
            <w:gridSpan w:val="5"/>
          </w:tcPr>
          <w:p>
            <w:pPr>
              <w:spacing w:line="360" w:lineRule="auto"/>
              <w:ind w:firstLine="480" w:firstLineChars="200"/>
              <w:rPr>
                <w:color w:val="auto"/>
                <w:sz w:val="24"/>
              </w:rPr>
            </w:pPr>
            <w:r>
              <w:rPr>
                <w:color w:val="auto"/>
                <w:sz w:val="24"/>
              </w:rPr>
              <w:t>为了满足当今社会经济建设和发展对</w:t>
            </w:r>
            <w:r>
              <w:rPr>
                <w:rFonts w:hint="eastAsia"/>
                <w:color w:val="auto"/>
                <w:sz w:val="24"/>
              </w:rPr>
              <w:t>工程测量技术</w:t>
            </w:r>
            <w:r>
              <w:rPr>
                <w:color w:val="auto"/>
                <w:sz w:val="24"/>
              </w:rPr>
              <w:t>人才的需求，根据我院的办学条件及师资队伍情况，拟开设三年制</w:t>
            </w:r>
            <w:r>
              <w:rPr>
                <w:rFonts w:hint="eastAsia"/>
                <w:color w:val="auto"/>
                <w:sz w:val="24"/>
              </w:rPr>
              <w:t>工程测量技术</w:t>
            </w:r>
            <w:r>
              <w:rPr>
                <w:color w:val="auto"/>
                <w:sz w:val="24"/>
              </w:rPr>
              <w:t>专业。</w:t>
            </w:r>
          </w:p>
          <w:p>
            <w:pPr>
              <w:spacing w:line="360" w:lineRule="auto"/>
              <w:ind w:firstLine="482" w:firstLineChars="200"/>
              <w:rPr>
                <w:b/>
                <w:color w:val="auto"/>
                <w:sz w:val="24"/>
              </w:rPr>
            </w:pPr>
            <w:r>
              <w:rPr>
                <w:b/>
                <w:color w:val="auto"/>
                <w:sz w:val="24"/>
              </w:rPr>
              <w:t>一</w:t>
            </w:r>
            <w:r>
              <w:rPr>
                <w:rFonts w:hint="eastAsia"/>
                <w:b/>
                <w:color w:val="auto"/>
                <w:sz w:val="24"/>
              </w:rPr>
              <w:t>、</w:t>
            </w:r>
            <w:r>
              <w:rPr>
                <w:b/>
                <w:color w:val="auto"/>
                <w:sz w:val="24"/>
              </w:rPr>
              <w:t>设置</w:t>
            </w:r>
            <w:r>
              <w:rPr>
                <w:rFonts w:hint="eastAsia"/>
                <w:b/>
                <w:color w:val="auto"/>
                <w:sz w:val="24"/>
              </w:rPr>
              <w:t>工程测量技术</w:t>
            </w:r>
            <w:r>
              <w:rPr>
                <w:b/>
                <w:color w:val="auto"/>
                <w:sz w:val="24"/>
              </w:rPr>
              <w:t>专业的必要性</w:t>
            </w:r>
          </w:p>
          <w:p>
            <w:pPr>
              <w:spacing w:line="360" w:lineRule="auto"/>
              <w:ind w:firstLine="482" w:firstLineChars="200"/>
              <w:rPr>
                <w:rFonts w:ascii="宋体" w:hAnsi="宋体" w:cs="宋体"/>
                <w:b/>
                <w:color w:val="auto"/>
                <w:sz w:val="24"/>
              </w:rPr>
            </w:pPr>
            <w:r>
              <w:rPr>
                <w:rFonts w:hint="eastAsia" w:ascii="宋体" w:hAnsi="宋体" w:cs="宋体"/>
                <w:b/>
                <w:color w:val="auto"/>
                <w:sz w:val="24"/>
              </w:rPr>
              <w:t>1.工程测量技术专业就业行业发展现状</w:t>
            </w:r>
          </w:p>
          <w:p>
            <w:pPr>
              <w:spacing w:line="360" w:lineRule="auto"/>
              <w:ind w:firstLine="480" w:firstLineChars="200"/>
              <w:rPr>
                <w:rFonts w:ascii="宋体" w:hAnsi="宋体" w:cs="宋体"/>
                <w:color w:val="auto"/>
                <w:sz w:val="24"/>
              </w:rPr>
            </w:pPr>
            <w:r>
              <w:rPr>
                <w:rFonts w:hint="eastAsia" w:ascii="宋体" w:hAnsi="宋体" w:cs="宋体"/>
                <w:color w:val="auto"/>
                <w:sz w:val="24"/>
              </w:rPr>
              <w:t>目前</w:t>
            </w:r>
            <w:r>
              <w:rPr>
                <w:rFonts w:hint="eastAsia" w:ascii="宋体" w:hAnsi="宋体" w:cs="宋体"/>
                <w:color w:val="auto"/>
                <w:sz w:val="24"/>
                <w:lang w:eastAsia="zh-CN"/>
              </w:rPr>
              <w:t>运城及山西省区域</w:t>
            </w:r>
            <w:r>
              <w:rPr>
                <w:rFonts w:hint="eastAsia" w:ascii="宋体" w:hAnsi="宋体" w:cs="宋体"/>
                <w:color w:val="auto"/>
                <w:sz w:val="24"/>
              </w:rPr>
              <w:t>急需的测量人才，是高职高专层次的应用性人才。然而，目前能够培养测量人才的院校，从山西省乃至全国来看主要有两大类：一类是本科院校，另一类是中职中专。而高职高专层次的学校却很少，这就客观上造成了工程测量技术专业学生的需求热点。本科院校重视理论知识的培养，对学生的动手能力重视不够，特别是在管理、实际测量知识的应用上深入的不够，即不能满足生产单位对复合性人才的要求；中职中专层次的测量理论知识薄弱、不系统，不能满足生产一线的需求。而高职高专层次人才的培养应以拓宽的知识面，加大管理能力和实际应用能力方面的培养，培养复合性测量人才，满足生产单位的需求。</w:t>
            </w:r>
          </w:p>
          <w:p>
            <w:pPr>
              <w:spacing w:line="360" w:lineRule="auto"/>
              <w:ind w:firstLine="482" w:firstLineChars="200"/>
              <w:rPr>
                <w:rFonts w:ascii="宋体" w:hAnsi="宋体" w:cs="宋体"/>
                <w:color w:val="auto"/>
                <w:sz w:val="24"/>
              </w:rPr>
            </w:pPr>
            <w:r>
              <w:rPr>
                <w:rFonts w:hint="eastAsia" w:ascii="宋体" w:hAnsi="宋体" w:cs="宋体"/>
                <w:b/>
                <w:color w:val="auto"/>
                <w:sz w:val="24"/>
              </w:rPr>
              <w:t>2.工程测量技术专业人才需求增加</w:t>
            </w:r>
          </w:p>
          <w:p>
            <w:pPr>
              <w:spacing w:line="360" w:lineRule="auto"/>
              <w:ind w:firstLine="480" w:firstLineChars="200"/>
              <w:rPr>
                <w:color w:val="auto"/>
                <w:sz w:val="24"/>
              </w:rPr>
            </w:pPr>
            <w:r>
              <w:rPr>
                <w:rFonts w:hint="eastAsia"/>
                <w:color w:val="auto"/>
                <w:sz w:val="24"/>
              </w:rPr>
              <w:t>我国经济建设呈现快速发展的态势，建设事业的高速发展需要有高等级的技术应用型人才来接力。“数字中国”、中西部的大开发，基础设施建设的大力投资，全国土地调查以及中央一号文件要求5年内完成农村土地确权颁证等浩大工程直接刺激测量行业就业市场，进而带动中等职业技术院校对应用型人才的培养热点。</w:t>
            </w:r>
          </w:p>
          <w:p>
            <w:pPr>
              <w:spacing w:line="360" w:lineRule="auto"/>
              <w:ind w:firstLine="480" w:firstLineChars="200"/>
              <w:rPr>
                <w:color w:val="auto"/>
                <w:sz w:val="24"/>
              </w:rPr>
            </w:pPr>
            <w:r>
              <w:rPr>
                <w:rFonts w:hint="eastAsia"/>
                <w:color w:val="auto"/>
                <w:sz w:val="24"/>
              </w:rPr>
              <w:t>目前</w:t>
            </w:r>
            <w:r>
              <w:rPr>
                <w:rFonts w:hint="eastAsia"/>
                <w:color w:val="auto"/>
                <w:sz w:val="24"/>
                <w:lang w:eastAsia="zh-CN"/>
              </w:rPr>
              <w:t>运城及山西区域</w:t>
            </w:r>
            <w:r>
              <w:rPr>
                <w:rFonts w:hint="eastAsia"/>
                <w:color w:val="auto"/>
                <w:sz w:val="24"/>
              </w:rPr>
              <w:t>水利、交通、规划、土地、工程、建筑等行业以及非国有企事业单位高等级应用型人才缺口很大，预计今后需求量将会进一步增大。各测绘生产单位急需掌握新技术的应用型人才，并且对人才培养的要求不断提高。这就要求我们要培养不但能够从事业务生产，而且要懂得生产管理的复合型人才，才能适应工程测量技术市场的发展与挑战。</w:t>
            </w:r>
          </w:p>
          <w:p>
            <w:pPr>
              <w:spacing w:line="360" w:lineRule="auto"/>
              <w:ind w:firstLine="482" w:firstLineChars="200"/>
              <w:rPr>
                <w:rFonts w:ascii="宋体" w:hAnsi="宋体" w:cs="宋体"/>
                <w:b/>
                <w:color w:val="auto"/>
                <w:sz w:val="24"/>
              </w:rPr>
            </w:pPr>
            <w:r>
              <w:rPr>
                <w:rFonts w:hint="eastAsia" w:ascii="宋体" w:hAnsi="宋体" w:cs="宋体"/>
                <w:b/>
                <w:color w:val="auto"/>
                <w:sz w:val="24"/>
              </w:rPr>
              <w:t>3.职业面向与岗位群要求分析</w:t>
            </w:r>
          </w:p>
          <w:p>
            <w:pPr>
              <w:spacing w:line="360" w:lineRule="auto"/>
              <w:ind w:firstLine="480" w:firstLineChars="200"/>
              <w:rPr>
                <w:rFonts w:ascii="宋体" w:hAnsi="宋体" w:cs="宋体"/>
                <w:color w:val="auto"/>
                <w:sz w:val="24"/>
              </w:rPr>
            </w:pPr>
            <w:r>
              <w:rPr>
                <w:rFonts w:hint="eastAsia" w:ascii="宋体" w:hAnsi="宋体" w:cs="宋体"/>
                <w:color w:val="auto"/>
                <w:sz w:val="24"/>
              </w:rPr>
              <w:t>根据</w:t>
            </w:r>
            <w:r>
              <w:rPr>
                <w:rFonts w:hint="eastAsia" w:ascii="宋体" w:hAnsi="宋体" w:cs="宋体"/>
                <w:color w:val="auto"/>
                <w:sz w:val="24"/>
                <w:lang w:eastAsia="zh-CN"/>
              </w:rPr>
              <w:t>对运城及周边区域</w:t>
            </w:r>
            <w:r>
              <w:rPr>
                <w:rFonts w:hint="eastAsia" w:ascii="宋体" w:hAnsi="宋体" w:cs="宋体"/>
                <w:color w:val="auto"/>
                <w:sz w:val="24"/>
              </w:rPr>
              <w:t>调研以及工程测量专业近年来的毕业去向看，61%毕业生进入了施工企业从事施工测量工作（其中82%男生、18%女生）；仅39%毕业生进入了测绘行业从事测绘工作。高速铁路建设刚刚起步，施工企业对工程测量专业人才需求不断增大。测绘行业现状主要工作是地籍测量、数字化测图、土地调查。随着国家基础建设的力度加大，这些任务越来越繁重，所以我们预测工程测量专业毕业生的需求不会减少，我校工程测量专业毕业生的就业水平会继续提高。因此，我们将工程测量专业毕业生定位的岗位是：从事施工测量的“工程测量工”、“控制测量工”和从事地籍测量、数字化测图、土地调查工作的“地形测量工”、“地籍测量工”。</w:t>
            </w:r>
          </w:p>
          <w:p>
            <w:pPr>
              <w:spacing w:line="360" w:lineRule="auto"/>
              <w:ind w:firstLine="480" w:firstLineChars="200"/>
              <w:rPr>
                <w:rFonts w:ascii="宋体" w:hAnsi="宋体" w:cs="宋体"/>
                <w:color w:val="auto"/>
                <w:sz w:val="24"/>
              </w:rPr>
            </w:pPr>
            <w:r>
              <w:rPr>
                <w:rFonts w:hint="eastAsia" w:ascii="宋体" w:hAnsi="宋体" w:cs="宋体"/>
                <w:color w:val="auto"/>
                <w:sz w:val="24"/>
              </w:rPr>
              <w:t>在具有必备的基础理论知识和专业知识的基础上，重点培养和实现以下能力：</w:t>
            </w:r>
          </w:p>
          <w:p>
            <w:pPr>
              <w:spacing w:line="360" w:lineRule="auto"/>
              <w:rPr>
                <w:rFonts w:ascii="宋体" w:hAnsi="宋体" w:cs="宋体"/>
                <w:color w:val="auto"/>
                <w:sz w:val="24"/>
              </w:rPr>
            </w:pPr>
            <w:r>
              <w:rPr>
                <w:rFonts w:hint="eastAsia" w:ascii="宋体" w:hAnsi="宋体" w:cs="宋体"/>
                <w:color w:val="auto"/>
                <w:sz w:val="24"/>
                <w:lang w:val="en-US" w:eastAsia="zh-CN"/>
              </w:rPr>
              <w:t xml:space="preserve">   </w:t>
            </w:r>
            <w:r>
              <w:rPr>
                <w:rFonts w:hint="eastAsia" w:ascii="宋体" w:hAnsi="宋体" w:cs="宋体"/>
                <w:color w:val="auto"/>
                <w:sz w:val="24"/>
              </w:rPr>
              <w:t>（一）社会能力</w:t>
            </w:r>
          </w:p>
          <w:p>
            <w:pPr>
              <w:spacing w:line="360" w:lineRule="auto"/>
              <w:ind w:firstLine="480" w:firstLineChars="200"/>
              <w:rPr>
                <w:rFonts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具有对安全生产方针. 国家政策法规的理解. 贯彻能力和处理突发事故的决策能力；</w:t>
            </w:r>
          </w:p>
          <w:p>
            <w:pPr>
              <w:spacing w:line="360" w:lineRule="auto"/>
              <w:ind w:firstLine="480" w:firstLineChars="200"/>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具有较强的计划. 组织. 协调和与他人沟通. 合作能力；</w:t>
            </w:r>
          </w:p>
          <w:p>
            <w:pPr>
              <w:spacing w:line="360" w:lineRule="auto"/>
              <w:ind w:firstLine="480" w:firstLineChars="200"/>
              <w:rPr>
                <w:rFonts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具有吃苦耐劳的敬业精神. 开拓进取和求实创新的能力；</w:t>
            </w:r>
          </w:p>
          <w:p>
            <w:pPr>
              <w:spacing w:line="360" w:lineRule="auto"/>
              <w:ind w:firstLine="480" w:firstLineChars="200"/>
              <w:rPr>
                <w:rFonts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具有服从领导意识和承受社会压力的能力；</w:t>
            </w:r>
          </w:p>
          <w:p>
            <w:pPr>
              <w:spacing w:line="360" w:lineRule="auto"/>
              <w:ind w:firstLine="480" w:firstLineChars="200"/>
              <w:rPr>
                <w:rFonts w:ascii="宋体" w:hAnsi="宋体" w:cs="宋体"/>
                <w:color w:val="auto"/>
                <w:sz w:val="24"/>
              </w:rPr>
            </w:pPr>
            <w:r>
              <w:rPr>
                <w:rFonts w:hint="eastAsia" w:ascii="宋体" w:hAnsi="宋体" w:cs="宋体"/>
                <w:color w:val="auto"/>
                <w:sz w:val="24"/>
              </w:rPr>
              <w:t>5</w:t>
            </w:r>
            <w:r>
              <w:rPr>
                <w:rFonts w:hint="eastAsia" w:ascii="宋体" w:hAnsi="宋体" w:cs="宋体"/>
                <w:color w:val="auto"/>
                <w:sz w:val="24"/>
                <w:lang w:val="en-US" w:eastAsia="zh-CN"/>
              </w:rPr>
              <w:t>.</w:t>
            </w:r>
            <w:r>
              <w:rPr>
                <w:rFonts w:hint="eastAsia" w:ascii="宋体" w:hAnsi="宋体" w:cs="宋体"/>
                <w:color w:val="auto"/>
                <w:sz w:val="24"/>
              </w:rPr>
              <w:t>具有较强的口语与书面表达能力；</w:t>
            </w:r>
          </w:p>
          <w:p>
            <w:pPr>
              <w:spacing w:line="360" w:lineRule="auto"/>
              <w:ind w:firstLine="480" w:firstLineChars="200"/>
              <w:rPr>
                <w:rFonts w:ascii="宋体" w:hAnsi="宋体" w:cs="宋体"/>
                <w:color w:val="auto"/>
                <w:sz w:val="24"/>
              </w:rPr>
            </w:pPr>
            <w:r>
              <w:rPr>
                <w:rFonts w:hint="eastAsia" w:ascii="宋体" w:hAnsi="宋体" w:cs="宋体"/>
                <w:color w:val="auto"/>
                <w:sz w:val="24"/>
              </w:rPr>
              <w:t>（二）专业能力</w:t>
            </w:r>
          </w:p>
          <w:p>
            <w:pPr>
              <w:spacing w:line="360" w:lineRule="auto"/>
              <w:ind w:firstLine="480" w:firstLineChars="200"/>
              <w:rPr>
                <w:rFonts w:ascii="宋体" w:hAnsi="宋体" w:cs="宋体"/>
                <w:color w:val="auto"/>
                <w:sz w:val="24"/>
              </w:rPr>
            </w:pPr>
            <w:r>
              <w:rPr>
                <w:rFonts w:hint="eastAsia" w:ascii="宋体" w:hAnsi="宋体" w:cs="宋体"/>
                <w:color w:val="auto"/>
                <w:sz w:val="24"/>
              </w:rPr>
              <w:t>工程测量专业调研团队在听取专业建设指导委员会企业专家、企业兼职教师、企业一线技术人员、顶岗实习学生、下企业锻炼教师的意见的基础上。分析得出工程测量专业工作岗位所从事的业务范围，并通过归纳得出相应的工作领域。各职业岗位应具备的核心能力要求如下：</w:t>
            </w:r>
          </w:p>
          <w:p>
            <w:pPr>
              <w:spacing w:line="360" w:lineRule="auto"/>
              <w:ind w:firstLine="480" w:firstLineChars="200"/>
              <w:rPr>
                <w:rFonts w:ascii="宋体" w:hAnsi="宋体" w:cs="宋体"/>
                <w:color w:val="auto"/>
                <w:sz w:val="24"/>
              </w:rPr>
            </w:pPr>
            <w:r>
              <w:rPr>
                <w:rFonts w:hint="eastAsia" w:ascii="宋体" w:hAnsi="宋体" w:cs="宋体"/>
                <w:color w:val="auto"/>
                <w:sz w:val="24"/>
              </w:rPr>
              <w:t>1.地形图测绘能力</w:t>
            </w:r>
          </w:p>
          <w:p>
            <w:pPr>
              <w:spacing w:line="360" w:lineRule="auto"/>
              <w:ind w:firstLine="480" w:firstLineChars="200"/>
              <w:rPr>
                <w:rFonts w:ascii="宋体" w:hAnsi="宋体" w:cs="宋体"/>
                <w:color w:val="auto"/>
                <w:sz w:val="24"/>
              </w:rPr>
            </w:pPr>
            <w:r>
              <w:rPr>
                <w:rFonts w:hint="eastAsia" w:ascii="宋体" w:hAnsi="宋体" w:cs="宋体"/>
                <w:color w:val="auto"/>
                <w:sz w:val="24"/>
              </w:rPr>
              <w:t>基本掌握测图控制网的建立、观测、解算，能运用全站仪、RTK进行数字化测图的外业数据采集，能运用成图软件成图，熟练掌握地形图的应用。掌握纵横断面测绘。</w:t>
            </w:r>
          </w:p>
          <w:p>
            <w:pPr>
              <w:spacing w:line="360" w:lineRule="auto"/>
              <w:ind w:firstLine="480" w:firstLineChars="200"/>
              <w:rPr>
                <w:rFonts w:ascii="宋体" w:hAnsi="宋体" w:cs="宋体"/>
                <w:color w:val="auto"/>
                <w:sz w:val="24"/>
              </w:rPr>
            </w:pPr>
            <w:r>
              <w:rPr>
                <w:rFonts w:hint="eastAsia" w:ascii="宋体" w:hAnsi="宋体" w:cs="宋体"/>
                <w:color w:val="auto"/>
                <w:sz w:val="24"/>
              </w:rPr>
              <w:t>2.控制测量能力</w:t>
            </w:r>
          </w:p>
          <w:p>
            <w:pPr>
              <w:spacing w:line="360" w:lineRule="auto"/>
              <w:ind w:firstLine="480" w:firstLineChars="200"/>
              <w:rPr>
                <w:rFonts w:ascii="宋体" w:hAnsi="宋体" w:cs="宋体"/>
                <w:color w:val="auto"/>
                <w:sz w:val="24"/>
              </w:rPr>
            </w:pPr>
            <w:r>
              <w:rPr>
                <w:rFonts w:hint="eastAsia" w:ascii="宋体" w:hAnsi="宋体" w:cs="宋体"/>
                <w:color w:val="auto"/>
                <w:sz w:val="24"/>
              </w:rPr>
              <w:t>熟练操作全站仪测量一、二级导线，基本掌握导线的概算和导线的平差计算，GPS控制网的测量和解算，坐标换带计算和坐标转换计算，一种平差软件的使用。</w:t>
            </w:r>
          </w:p>
          <w:p>
            <w:pPr>
              <w:spacing w:line="360" w:lineRule="auto"/>
              <w:ind w:firstLine="480" w:firstLineChars="200"/>
              <w:rPr>
                <w:rFonts w:ascii="宋体" w:hAnsi="宋体" w:cs="宋体"/>
                <w:color w:val="auto"/>
                <w:sz w:val="24"/>
              </w:rPr>
            </w:pPr>
            <w:r>
              <w:rPr>
                <w:rFonts w:hint="eastAsia" w:ascii="宋体" w:hAnsi="宋体" w:cs="宋体"/>
                <w:color w:val="auto"/>
                <w:sz w:val="24"/>
              </w:rPr>
              <w:t>3.地籍测量与房产测绘能力</w:t>
            </w:r>
          </w:p>
          <w:p>
            <w:pPr>
              <w:spacing w:line="360" w:lineRule="auto"/>
              <w:ind w:firstLine="480" w:firstLineChars="200"/>
              <w:rPr>
                <w:rFonts w:ascii="宋体" w:hAnsi="宋体" w:cs="宋体"/>
                <w:color w:val="auto"/>
                <w:sz w:val="24"/>
              </w:rPr>
            </w:pPr>
            <w:r>
              <w:rPr>
                <w:rFonts w:hint="eastAsia" w:ascii="宋体" w:hAnsi="宋体" w:cs="宋体"/>
                <w:color w:val="auto"/>
                <w:sz w:val="24"/>
              </w:rPr>
              <w:t>基本掌握地籍调查、土地利用现状调查、土地条件调查、权属调查、地籍控制测量、数字地籍测量、房地产测绘、建设项目用地勘测定界、变更地籍调查的基本程序及方式。</w:t>
            </w:r>
          </w:p>
          <w:p>
            <w:pPr>
              <w:spacing w:line="360" w:lineRule="auto"/>
              <w:ind w:firstLine="480" w:firstLineChars="200"/>
              <w:rPr>
                <w:rFonts w:ascii="宋体" w:hAnsi="宋体" w:cs="宋体"/>
                <w:color w:val="auto"/>
                <w:sz w:val="24"/>
              </w:rPr>
            </w:pPr>
            <w:r>
              <w:rPr>
                <w:rFonts w:hint="eastAsia" w:ascii="宋体" w:hAnsi="宋体" w:cs="宋体"/>
                <w:color w:val="auto"/>
                <w:sz w:val="24"/>
              </w:rPr>
              <w:t>4.工程监理能力</w:t>
            </w:r>
          </w:p>
          <w:p>
            <w:pPr>
              <w:spacing w:line="360" w:lineRule="auto"/>
              <w:ind w:firstLine="480" w:firstLineChars="200"/>
              <w:rPr>
                <w:rFonts w:ascii="宋体" w:hAnsi="宋体" w:cs="宋体"/>
                <w:color w:val="auto"/>
                <w:sz w:val="24"/>
              </w:rPr>
            </w:pPr>
            <w:r>
              <w:rPr>
                <w:rFonts w:hint="eastAsia" w:ascii="宋体" w:hAnsi="宋体" w:cs="宋体"/>
                <w:color w:val="auto"/>
                <w:sz w:val="24"/>
              </w:rPr>
              <w:t>掌握工程建设监理的中心任务、基本方法和目的；了解各类监理人员的岗位职责；掌握监理规划编写的要求、依据和内容；了解工程监理的范围、依据和内容；了解《工程建设监理规定》的主要内容；了解建设工程合同管理的主要内容；初步掌握施工阶段的进度控制、质量控制和投资控制。</w:t>
            </w:r>
          </w:p>
          <w:p>
            <w:pPr>
              <w:spacing w:line="360" w:lineRule="auto"/>
              <w:ind w:firstLine="480" w:firstLineChars="200"/>
              <w:rPr>
                <w:rFonts w:ascii="宋体" w:hAnsi="宋体" w:cs="宋体"/>
                <w:color w:val="auto"/>
                <w:sz w:val="24"/>
              </w:rPr>
            </w:pPr>
            <w:r>
              <w:rPr>
                <w:rFonts w:hint="eastAsia" w:ascii="宋体" w:hAnsi="宋体" w:cs="宋体"/>
                <w:color w:val="auto"/>
                <w:sz w:val="24"/>
              </w:rPr>
              <w:t>5</w:t>
            </w:r>
            <w:r>
              <w:rPr>
                <w:rFonts w:hint="eastAsia" w:ascii="宋体" w:hAnsi="宋体" w:cs="宋体"/>
                <w:color w:val="auto"/>
                <w:sz w:val="24"/>
                <w:lang w:val="en-US" w:eastAsia="zh-CN"/>
              </w:rPr>
              <w:t>.</w:t>
            </w:r>
            <w:r>
              <w:rPr>
                <w:rFonts w:hint="eastAsia" w:ascii="宋体" w:hAnsi="宋体" w:cs="宋体"/>
                <w:color w:val="auto"/>
                <w:sz w:val="24"/>
              </w:rPr>
              <w:t>工程测量能力</w:t>
            </w:r>
          </w:p>
          <w:p>
            <w:pPr>
              <w:spacing w:line="360" w:lineRule="auto"/>
              <w:ind w:firstLine="480" w:firstLineChars="200"/>
              <w:rPr>
                <w:rFonts w:ascii="宋体" w:hAnsi="宋体" w:cs="宋体"/>
                <w:color w:val="auto"/>
                <w:sz w:val="24"/>
              </w:rPr>
            </w:pPr>
            <w:r>
              <w:rPr>
                <w:rFonts w:hint="eastAsia" w:ascii="宋体" w:hAnsi="宋体" w:cs="宋体"/>
                <w:color w:val="auto"/>
                <w:sz w:val="24"/>
              </w:rPr>
              <w:t>基本掌握应用施工阶段测量规范，基本能进行各种施工场地的施工控制网的建立，掌握基本测设工作，能进行各种线路中线的测设，能完成圆曲线、缓和曲线中桩、边桩坐标的计算，了解地下工程测量的方法、了解工程方量计算的方法，了解建筑物外部变形监测的观测和记录。</w:t>
            </w:r>
          </w:p>
          <w:p>
            <w:pPr>
              <w:spacing w:line="360" w:lineRule="auto"/>
              <w:rPr>
                <w:rFonts w:ascii="宋体" w:hAnsi="宋体" w:cs="宋体"/>
                <w:color w:val="auto"/>
                <w:sz w:val="24"/>
              </w:rPr>
            </w:pPr>
            <w:r>
              <w:rPr>
                <w:rFonts w:hint="eastAsia" w:ascii="宋体" w:hAnsi="宋体" w:cs="宋体"/>
                <w:color w:val="auto"/>
                <w:sz w:val="24"/>
                <w:lang w:val="en-US" w:eastAsia="zh-CN"/>
              </w:rPr>
              <w:t xml:space="preserve">   </w:t>
            </w:r>
            <w:r>
              <w:rPr>
                <w:rFonts w:hint="eastAsia" w:ascii="宋体" w:hAnsi="宋体" w:cs="宋体"/>
                <w:color w:val="auto"/>
                <w:sz w:val="24"/>
              </w:rPr>
              <w:t>（三）方法能力</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善于学习和应用新技术. 新知识和新方法，提高创新能力；</w:t>
            </w:r>
          </w:p>
          <w:p>
            <w:pPr>
              <w:spacing w:line="360" w:lineRule="auto"/>
              <w:ind w:firstLine="480" w:firstLineChars="200"/>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善于将专业知识转化为工作技能，提高工作能力；</w:t>
            </w:r>
          </w:p>
          <w:p>
            <w:pPr>
              <w:spacing w:line="360" w:lineRule="auto"/>
              <w:ind w:firstLine="480" w:firstLineChars="200"/>
              <w:rPr>
                <w:rFonts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善于用科学的逻辑思维，分析和解决较复杂问题，提高科学分析与判断能力；</w:t>
            </w:r>
          </w:p>
          <w:p>
            <w:pPr>
              <w:keepNext w:val="0"/>
              <w:keepLines w:val="0"/>
              <w:pageBreakBefore w:val="0"/>
              <w:widowControl w:val="0"/>
              <w:kinsoku/>
              <w:wordWrap/>
              <w:overflowPunct/>
              <w:topLinePunct w:val="0"/>
              <w:autoSpaceDE/>
              <w:autoSpaceDN/>
              <w:bidi w:val="0"/>
              <w:spacing w:line="360" w:lineRule="auto"/>
              <w:ind w:left="0" w:leftChars="0" w:right="0" w:rightChars="0" w:firstLine="480" w:firstLineChars="200"/>
              <w:jc w:val="both"/>
              <w:textAlignment w:val="auto"/>
              <w:outlineLvl w:val="9"/>
              <w:rPr>
                <w:rFonts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善于利用资料. 文献. 网络获取有效信息，提高交流. 借鉴能力。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cs="Times New Roman"/>
                <w:sz w:val="24"/>
              </w:rPr>
            </w:pPr>
            <w:r>
              <w:rPr>
                <w:rFonts w:hint="eastAsia" w:ascii="宋体" w:hAnsi="宋体" w:cs="宋体"/>
                <w:color w:val="auto"/>
                <w:sz w:val="24"/>
              </w:rPr>
              <w:t>随着国家经济的快速发展，2016年，全国开设有工程测量技术技术专业职业院校170余家，</w:t>
            </w:r>
            <w:r>
              <w:rPr>
                <w:rFonts w:hint="eastAsia" w:ascii="Times New Roman" w:hAnsi="Times New Roman" w:cs="Times New Roman"/>
                <w:sz w:val="24"/>
              </w:rPr>
              <w:t>山西省目前仅有长治职业技术学院、山西建筑职业技术学院、山西交通职业技术学院、山西水利职业技术学院、阳泉职业技术学院、山西煤炭职业技术学院、太原城市职业技术学院、晋中职业技术学院</w:t>
            </w:r>
            <w:r>
              <w:rPr>
                <w:rFonts w:hint="eastAsia" w:ascii="Times New Roman" w:hAnsi="Times New Roman" w:cs="Times New Roman"/>
                <w:sz w:val="24"/>
                <w:lang w:eastAsia="zh-CN"/>
              </w:rPr>
              <w:t>等</w:t>
            </w:r>
            <w:r>
              <w:rPr>
                <w:rFonts w:hint="eastAsia" w:ascii="Times New Roman" w:hAnsi="Times New Roman" w:cs="Times New Roman"/>
                <w:sz w:val="24"/>
              </w:rPr>
              <w:t>8所高职院校开办此专业。随着国家城镇化快速发展及基础测绘数据库建立的需要，运城周边地区乃至我省对工程测量技术专业人才具有巨大的潜在需求，而目前运城周边地区乃至我省工程测量类专业人非常匮乏，因此我院决定开办工程测量技术高职专业。</w:t>
            </w:r>
          </w:p>
          <w:p>
            <w:pPr>
              <w:spacing w:line="360" w:lineRule="auto"/>
              <w:ind w:left="210" w:leftChars="100" w:right="210" w:rightChars="100"/>
              <w:rPr>
                <w:rFonts w:ascii="宋体" w:hAnsi="宋体" w:cs="宋体"/>
                <w:b/>
                <w:color w:val="auto"/>
                <w:w w:val="97"/>
                <w:kern w:val="0"/>
                <w:sz w:val="24"/>
              </w:rPr>
            </w:pPr>
            <w:r>
              <w:rPr>
                <w:rFonts w:hint="eastAsia" w:ascii="宋体" w:hAnsi="宋体" w:cs="宋体"/>
                <w:b/>
                <w:color w:val="auto"/>
                <w:w w:val="97"/>
                <w:kern w:val="0"/>
                <w:sz w:val="24"/>
                <w:lang w:val="en-US" w:eastAsia="zh-CN"/>
              </w:rPr>
              <w:t xml:space="preserve">   </w:t>
            </w:r>
            <w:r>
              <w:rPr>
                <w:rFonts w:hint="eastAsia" w:ascii="宋体" w:hAnsi="宋体" w:cs="宋体"/>
                <w:b/>
                <w:color w:val="auto"/>
                <w:w w:val="97"/>
                <w:kern w:val="0"/>
                <w:sz w:val="24"/>
              </w:rPr>
              <w:t>4. 人才需求预测</w:t>
            </w:r>
          </w:p>
          <w:p>
            <w:pPr>
              <w:spacing w:line="360" w:lineRule="auto"/>
              <w:ind w:firstLine="480" w:firstLineChars="200"/>
              <w:rPr>
                <w:rFonts w:ascii="宋体" w:hAnsi="宋体" w:cs="宋体"/>
                <w:color w:val="auto"/>
                <w:sz w:val="24"/>
              </w:rPr>
            </w:pPr>
            <w:r>
              <w:rPr>
                <w:rFonts w:hint="eastAsia" w:ascii="宋体" w:hAnsi="宋体" w:cs="宋体"/>
                <w:color w:val="auto"/>
                <w:sz w:val="24"/>
              </w:rPr>
              <w:t>我国经济建设呈现快速发展的态势，建设事业的高速发展需要有高等级的技术应用型人才来接力。“数字中国”、中西部的大开发，基础设施建设的大力投资，全国土地调查以及中央一号文件要求5年内完成农村土地确权颁证等浩大工程直接刺激测量行业就业市场，进而带动工程测量技术专业对应用型人才的培养热点。</w:t>
            </w:r>
          </w:p>
          <w:p>
            <w:pPr>
              <w:spacing w:beforeLines="50" w:afterLines="50" w:line="360" w:lineRule="auto"/>
              <w:outlineLvl w:val="0"/>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二、 设置安全技术与管理专业的可行性</w:t>
            </w:r>
          </w:p>
          <w:p>
            <w:pPr>
              <w:spacing w:line="360" w:lineRule="auto"/>
              <w:ind w:firstLine="482" w:firstLineChars="200"/>
              <w:rPr>
                <w:rFonts w:ascii="宋体" w:hAnsi="宋体" w:cs="宋体"/>
                <w:b/>
                <w:color w:val="auto"/>
                <w:sz w:val="24"/>
              </w:rPr>
            </w:pPr>
            <w:r>
              <w:rPr>
                <w:rFonts w:hint="eastAsia" w:ascii="宋体" w:hAnsi="宋体" w:cs="宋体"/>
                <w:b/>
                <w:color w:val="auto"/>
                <w:sz w:val="24"/>
              </w:rPr>
              <w:t>1.专业师资情况</w:t>
            </w:r>
          </w:p>
          <w:p>
            <w:pPr>
              <w:spacing w:line="360" w:lineRule="auto"/>
              <w:ind w:firstLine="480" w:firstLineChars="200"/>
              <w:rPr>
                <w:rFonts w:ascii="宋体" w:hAnsi="宋体" w:cs="宋体"/>
                <w:color w:val="auto"/>
                <w:sz w:val="24"/>
              </w:rPr>
            </w:pPr>
            <w:r>
              <w:rPr>
                <w:rFonts w:hint="eastAsia" w:ascii="宋体" w:hAnsi="宋体" w:cs="宋体"/>
                <w:color w:val="auto"/>
                <w:sz w:val="24"/>
              </w:rPr>
              <w:t>工程测量技术专业隶属于我院矿山工程系。矿山工程系是我院建立较早且作为重点发展和建设的系部之一。矿山工程系现有安全技术与管理、煤矿开采技术</w:t>
            </w:r>
            <w:r>
              <w:rPr>
                <w:rFonts w:hint="eastAsia" w:ascii="宋体" w:hAnsi="宋体" w:cs="宋体"/>
                <w:color w:val="auto"/>
                <w:sz w:val="24"/>
                <w:lang w:eastAsia="zh-CN"/>
              </w:rPr>
              <w:t>、</w:t>
            </w:r>
            <w:r>
              <w:rPr>
                <w:rFonts w:hint="eastAsia" w:ascii="宋体" w:hAnsi="宋体" w:cs="宋体"/>
                <w:color w:val="auto"/>
                <w:sz w:val="24"/>
              </w:rPr>
              <w:t xml:space="preserve"> 矿山机电</w:t>
            </w:r>
            <w:r>
              <w:rPr>
                <w:rFonts w:hint="eastAsia" w:ascii="宋体" w:hAnsi="宋体" w:cs="宋体"/>
                <w:color w:val="auto"/>
                <w:sz w:val="24"/>
                <w:lang w:eastAsia="zh-CN"/>
              </w:rPr>
              <w:t>、</w:t>
            </w:r>
            <w:r>
              <w:rPr>
                <w:rFonts w:hint="eastAsia" w:ascii="宋体" w:hAnsi="宋体" w:cs="宋体"/>
                <w:color w:val="auto"/>
                <w:sz w:val="24"/>
              </w:rPr>
              <w:t xml:space="preserve"> 矿井通风与安全</w:t>
            </w:r>
            <w:r>
              <w:rPr>
                <w:rFonts w:hint="eastAsia" w:ascii="宋体" w:hAnsi="宋体" w:cs="宋体"/>
                <w:color w:val="auto"/>
                <w:sz w:val="24"/>
                <w:lang w:eastAsia="zh-CN"/>
              </w:rPr>
              <w:t>、</w:t>
            </w:r>
            <w:r>
              <w:rPr>
                <w:rFonts w:hint="eastAsia" w:ascii="宋体" w:hAnsi="宋体" w:cs="宋体"/>
                <w:color w:val="auto"/>
                <w:sz w:val="24"/>
              </w:rPr>
              <w:t xml:space="preserve"> 矿井建设</w:t>
            </w:r>
            <w:r>
              <w:rPr>
                <w:rFonts w:hint="eastAsia" w:ascii="宋体" w:hAnsi="宋体" w:cs="宋体"/>
                <w:color w:val="auto"/>
                <w:sz w:val="24"/>
                <w:lang w:eastAsia="zh-CN"/>
              </w:rPr>
              <w:t>、</w:t>
            </w:r>
            <w:r>
              <w:rPr>
                <w:rFonts w:hint="eastAsia" w:ascii="宋体" w:hAnsi="宋体" w:cs="宋体"/>
                <w:color w:val="auto"/>
                <w:sz w:val="24"/>
              </w:rPr>
              <w:t>矿山地质六个高职专业，其中高职在校生500余人；现有专任教师32人，其中工程测量技术专业教师12人，专业实训教师5人。</w:t>
            </w:r>
          </w:p>
          <w:p>
            <w:pPr>
              <w:spacing w:line="360" w:lineRule="auto"/>
              <w:ind w:firstLine="482" w:firstLineChars="200"/>
              <w:rPr>
                <w:rFonts w:ascii="宋体" w:hAnsi="宋体" w:cs="宋体"/>
                <w:b/>
                <w:color w:val="auto"/>
                <w:sz w:val="24"/>
              </w:rPr>
            </w:pPr>
            <w:r>
              <w:rPr>
                <w:rFonts w:hint="eastAsia" w:ascii="宋体" w:hAnsi="宋体" w:cs="宋体"/>
                <w:b/>
                <w:color w:val="auto"/>
                <w:sz w:val="24"/>
              </w:rPr>
              <w:t>2.实验实训设备</w:t>
            </w:r>
          </w:p>
          <w:p>
            <w:pPr>
              <w:spacing w:line="360" w:lineRule="auto"/>
              <w:ind w:firstLine="480" w:firstLineChars="200"/>
              <w:rPr>
                <w:rFonts w:ascii="宋体" w:hAnsi="宋体" w:cs="宋体"/>
                <w:color w:val="auto"/>
                <w:sz w:val="24"/>
              </w:rPr>
            </w:pPr>
            <w:r>
              <w:rPr>
                <w:rFonts w:hint="eastAsia" w:ascii="宋体" w:hAnsi="宋体" w:cs="宋体"/>
                <w:color w:val="auto"/>
                <w:sz w:val="24"/>
              </w:rPr>
              <w:t>（1）实验实训室</w:t>
            </w:r>
          </w:p>
          <w:p>
            <w:pPr>
              <w:spacing w:line="360" w:lineRule="auto"/>
              <w:ind w:firstLine="480" w:firstLineChars="200"/>
              <w:rPr>
                <w:rFonts w:ascii="宋体" w:hAnsi="宋体" w:cs="宋体"/>
                <w:color w:val="auto"/>
                <w:sz w:val="24"/>
              </w:rPr>
            </w:pPr>
            <w:r>
              <w:rPr>
                <w:rFonts w:hint="eastAsia" w:ascii="宋体" w:hAnsi="宋体" w:cs="宋体"/>
                <w:color w:val="auto"/>
                <w:sz w:val="24"/>
              </w:rPr>
              <w:t>我院工程测量技术专业现自有“工程测量实验室. 工程测量实训室”2个。</w:t>
            </w:r>
          </w:p>
          <w:p>
            <w:pPr>
              <w:spacing w:line="360" w:lineRule="auto"/>
              <w:ind w:firstLine="480" w:firstLineChars="200"/>
              <w:rPr>
                <w:rFonts w:ascii="宋体" w:hAnsi="宋体" w:cs="宋体"/>
                <w:color w:val="auto"/>
                <w:sz w:val="24"/>
              </w:rPr>
            </w:pPr>
            <w:r>
              <w:rPr>
                <w:rFonts w:hint="eastAsia" w:ascii="宋体" w:hAnsi="宋体" w:cs="宋体"/>
                <w:color w:val="auto"/>
                <w:sz w:val="24"/>
              </w:rPr>
              <w:t>现有实训条件能够面向建筑方面、矿业方面、工程监理等，对学生进行进行水准仪、经纬仪、全站仪的操作使用、测量等9项内容实训，及建筑测量等课程的理实一体化教学以及测量员工种的抄平放线等项目技能培训技能鉴定和技能比赛等功能。</w:t>
            </w:r>
          </w:p>
          <w:p>
            <w:pPr>
              <w:spacing w:line="360" w:lineRule="auto"/>
              <w:ind w:firstLine="482" w:firstLineChars="200"/>
              <w:rPr>
                <w:rFonts w:ascii="宋体" w:hAnsi="宋体" w:cs="宋体"/>
                <w:b/>
                <w:color w:val="auto"/>
                <w:sz w:val="24"/>
              </w:rPr>
            </w:pPr>
            <w:r>
              <w:rPr>
                <w:rFonts w:hint="eastAsia" w:ascii="宋体" w:hAnsi="宋体" w:cs="宋体"/>
                <w:b/>
                <w:color w:val="auto"/>
                <w:sz w:val="24"/>
              </w:rPr>
              <w:t>3.实习基地</w:t>
            </w:r>
          </w:p>
          <w:p>
            <w:pPr>
              <w:spacing w:line="360" w:lineRule="auto"/>
              <w:ind w:firstLine="480" w:firstLineChars="200"/>
              <w:rPr>
                <w:rFonts w:ascii="宋体" w:hAnsi="宋体" w:cs="宋体"/>
                <w:color w:val="auto"/>
                <w:sz w:val="24"/>
              </w:rPr>
            </w:pPr>
            <w:r>
              <w:rPr>
                <w:rFonts w:hint="eastAsia" w:ascii="宋体" w:hAnsi="宋体" w:cs="宋体"/>
                <w:color w:val="auto"/>
                <w:sz w:val="24"/>
              </w:rPr>
              <w:t>院内建有我省测绘类专业实训基地，有投资2亿多元中国最大的教学矿井并做为三届山西省贯通测量大赛和一届行业贯通测量大赛的赛场；有长江源实业公司提供数据的综合楼、五号楼地面建筑测量实训基地等等，完全可以满足工程测量技术专业学生的实习实训技能训练要求。</w:t>
            </w:r>
          </w:p>
          <w:p>
            <w:pPr>
              <w:spacing w:line="360" w:lineRule="auto"/>
              <w:ind w:firstLine="482" w:firstLineChars="200"/>
              <w:rPr>
                <w:rFonts w:ascii="宋体" w:hAnsi="宋体" w:cs="宋体"/>
                <w:b/>
                <w:color w:val="auto"/>
                <w:sz w:val="24"/>
              </w:rPr>
            </w:pPr>
            <w:r>
              <w:rPr>
                <w:rFonts w:hint="eastAsia" w:ascii="宋体" w:hAnsi="宋体" w:cs="宋体"/>
                <w:b/>
                <w:color w:val="auto"/>
                <w:sz w:val="24"/>
              </w:rPr>
              <w:t>三、本专业的特色</w:t>
            </w:r>
          </w:p>
          <w:p>
            <w:pPr>
              <w:spacing w:line="360" w:lineRule="auto"/>
              <w:ind w:firstLine="480" w:firstLineChars="200"/>
              <w:rPr>
                <w:rFonts w:ascii="宋体" w:hAnsi="宋体" w:cs="宋体"/>
                <w:color w:val="auto"/>
                <w:sz w:val="24"/>
              </w:rPr>
            </w:pPr>
            <w:r>
              <w:rPr>
                <w:rFonts w:hint="eastAsia" w:ascii="宋体" w:hAnsi="宋体" w:cs="宋体"/>
                <w:color w:val="auto"/>
                <w:sz w:val="24"/>
              </w:rPr>
              <w:t>在课程建设过程中，加强了校企合作，充分听取了企业界专家对课程改革的意见，同时经过在教学团队的共同研讨和实践，制定了全部专业课程的教学标准。课程建设和教学模式改革的主要做法有：</w:t>
            </w:r>
          </w:p>
          <w:p>
            <w:pPr>
              <w:spacing w:line="360" w:lineRule="auto"/>
              <w:ind w:left="420"/>
              <w:outlineLvl w:val="1"/>
              <w:rPr>
                <w:rFonts w:ascii="宋体" w:hAnsi="宋体" w:cs="宋体"/>
                <w:color w:val="auto"/>
                <w:sz w:val="24"/>
              </w:rPr>
            </w:pPr>
            <w:r>
              <w:rPr>
                <w:rFonts w:hint="eastAsia" w:ascii="宋体" w:hAnsi="宋体" w:cs="宋体"/>
                <w:color w:val="auto"/>
                <w:sz w:val="24"/>
                <w:lang w:val="en-US" w:eastAsia="zh-CN"/>
              </w:rPr>
              <w:t xml:space="preserve"> </w:t>
            </w:r>
            <w:r>
              <w:rPr>
                <w:rFonts w:hint="eastAsia" w:ascii="宋体" w:hAnsi="宋体" w:cs="宋体"/>
                <w:color w:val="auto"/>
                <w:sz w:val="24"/>
              </w:rPr>
              <w:t>1.以工作过程为主进行课程组织与设计</w:t>
            </w:r>
          </w:p>
          <w:p>
            <w:pPr>
              <w:spacing w:line="360" w:lineRule="auto"/>
              <w:ind w:firstLine="480" w:firstLineChars="200"/>
              <w:rPr>
                <w:rFonts w:ascii="宋体" w:hAnsi="宋体" w:cs="宋体"/>
                <w:color w:val="auto"/>
                <w:sz w:val="24"/>
              </w:rPr>
            </w:pPr>
            <w:r>
              <w:rPr>
                <w:rFonts w:hint="eastAsia" w:ascii="宋体" w:hAnsi="宋体" w:cs="宋体"/>
                <w:color w:val="auto"/>
                <w:sz w:val="24"/>
              </w:rPr>
              <w:t>以工作过程为参照系，将陈述性知识与过程性知识整合. 理论知识和实践知识整合，</w:t>
            </w:r>
            <w:r>
              <w:rPr>
                <w:rFonts w:hint="eastAsia" w:ascii="宋体" w:hAnsi="宋体" w:cs="宋体"/>
                <w:bCs/>
                <w:color w:val="auto"/>
                <w:sz w:val="24"/>
              </w:rPr>
              <w:t>构建体现工学结合特色的教材体系。</w:t>
            </w:r>
            <w:r>
              <w:rPr>
                <w:rFonts w:hint="eastAsia" w:ascii="宋体" w:hAnsi="宋体" w:cs="宋体"/>
                <w:color w:val="auto"/>
                <w:sz w:val="24"/>
              </w:rPr>
              <w:t>加强学习情境的开发和设计，通过设置学习情境来实施基于工作过程的课程教学。</w:t>
            </w:r>
          </w:p>
          <w:p>
            <w:pPr>
              <w:spacing w:line="360" w:lineRule="auto"/>
              <w:ind w:left="420"/>
              <w:outlineLvl w:val="1"/>
              <w:rPr>
                <w:rFonts w:ascii="宋体" w:hAnsi="宋体" w:cs="宋体"/>
                <w:color w:val="auto"/>
                <w:sz w:val="24"/>
              </w:rPr>
            </w:pPr>
            <w:r>
              <w:rPr>
                <w:rFonts w:hint="eastAsia" w:ascii="宋体" w:hAnsi="宋体" w:cs="宋体"/>
                <w:color w:val="auto"/>
                <w:sz w:val="24"/>
                <w:lang w:val="en-US" w:eastAsia="zh-CN"/>
              </w:rPr>
              <w:t xml:space="preserve"> </w:t>
            </w:r>
            <w:r>
              <w:rPr>
                <w:rFonts w:hint="eastAsia" w:ascii="宋体" w:hAnsi="宋体" w:cs="宋体"/>
                <w:color w:val="auto"/>
                <w:sz w:val="24"/>
              </w:rPr>
              <w:t>2.以行动导向为主，开展多种的教学模式，突出能力培养</w:t>
            </w:r>
          </w:p>
          <w:p>
            <w:pPr>
              <w:spacing w:line="360" w:lineRule="auto"/>
              <w:ind w:firstLine="480" w:firstLineChars="200"/>
              <w:rPr>
                <w:rFonts w:ascii="宋体" w:hAnsi="宋体" w:cs="宋体"/>
                <w:color w:val="auto"/>
                <w:sz w:val="24"/>
              </w:rPr>
            </w:pPr>
            <w:r>
              <w:rPr>
                <w:rFonts w:hint="eastAsia" w:ascii="宋体" w:hAnsi="宋体" w:cs="宋体"/>
                <w:color w:val="auto"/>
                <w:sz w:val="24"/>
              </w:rPr>
              <w:t>以“咨询→计划→决策→实施→检查→评估”六步法开展教学，学生作为学习的行动主体，以职业情境中的行动能力为目标，以基于职业情境中的行动过程为途径，独立完成学习任务</w:t>
            </w:r>
            <w:r>
              <w:rPr>
                <w:rFonts w:hint="eastAsia" w:ascii="宋体" w:hAnsi="宋体" w:cs="宋体"/>
                <w:color w:val="auto"/>
                <w:sz w:val="24"/>
                <w:lang w:eastAsia="zh-CN"/>
              </w:rPr>
              <w:t>、</w:t>
            </w:r>
            <w:r>
              <w:rPr>
                <w:rFonts w:hint="eastAsia" w:ascii="宋体" w:hAnsi="宋体" w:cs="宋体"/>
                <w:color w:val="auto"/>
                <w:sz w:val="24"/>
              </w:rPr>
              <w:t xml:space="preserve"> 以行动过程为学习过程，在学习过程中强调合作。同时开展“工学交替”、 “理实一体”、“双证制”等多种教学模式，通过行动导向等教学模式的实施，培养学生具有由专业能力. 方法能力和社会能力构成的行动能力，即综合职业能力。</w:t>
            </w:r>
          </w:p>
          <w:p>
            <w:pPr>
              <w:spacing w:line="360" w:lineRule="auto"/>
              <w:ind w:left="420"/>
              <w:outlineLvl w:val="1"/>
              <w:rPr>
                <w:rFonts w:ascii="宋体" w:hAnsi="宋体" w:cs="宋体"/>
                <w:color w:val="auto"/>
                <w:sz w:val="24"/>
              </w:rPr>
            </w:pPr>
            <w:r>
              <w:rPr>
                <w:rFonts w:hint="eastAsia" w:ascii="宋体" w:hAnsi="宋体" w:cs="宋体"/>
                <w:color w:val="auto"/>
                <w:sz w:val="24"/>
                <w:lang w:val="en-US" w:eastAsia="zh-CN"/>
              </w:rPr>
              <w:t xml:space="preserve"> </w:t>
            </w:r>
            <w:r>
              <w:rPr>
                <w:rFonts w:hint="eastAsia" w:ascii="宋体" w:hAnsi="宋体" w:cs="宋体"/>
                <w:color w:val="auto"/>
                <w:sz w:val="24"/>
              </w:rPr>
              <w:t>3.引入多元化的教学方法，促进学生的自主学习</w:t>
            </w:r>
          </w:p>
          <w:p>
            <w:pPr>
              <w:spacing w:line="360" w:lineRule="auto"/>
              <w:ind w:firstLine="480" w:firstLineChars="200"/>
              <w:rPr>
                <w:rFonts w:ascii="宋体" w:hAnsi="宋体" w:cs="宋体"/>
                <w:color w:val="auto"/>
                <w:sz w:val="24"/>
              </w:rPr>
            </w:pPr>
            <w:r>
              <w:rPr>
                <w:rFonts w:hint="eastAsia" w:ascii="宋体" w:hAnsi="宋体" w:cs="宋体"/>
                <w:color w:val="auto"/>
                <w:sz w:val="24"/>
              </w:rPr>
              <w:t>在教学过程中，引入形式多样的课程教学方法，大量采用可视化、头脑风暴、角色扮演、 任务驱动、 案例分析、 引导文等教学方法，突出以学生为主导，培养学生持续学习、终生学习的良好素质，锻炼学生的自主学习能力。</w:t>
            </w:r>
          </w:p>
          <w:p>
            <w:pPr>
              <w:spacing w:line="360" w:lineRule="auto"/>
              <w:ind w:left="420"/>
              <w:outlineLvl w:val="1"/>
              <w:rPr>
                <w:rFonts w:ascii="宋体" w:hAnsi="宋体" w:cs="宋体"/>
                <w:color w:val="auto"/>
                <w:sz w:val="24"/>
              </w:rPr>
            </w:pPr>
            <w:r>
              <w:rPr>
                <w:rFonts w:hint="eastAsia" w:ascii="宋体" w:hAnsi="宋体" w:cs="宋体"/>
                <w:color w:val="auto"/>
                <w:sz w:val="24"/>
              </w:rPr>
              <w:t>4.完善课程评价方法，提高学生的综合素质</w:t>
            </w:r>
          </w:p>
          <w:p>
            <w:pPr>
              <w:spacing w:line="360" w:lineRule="auto"/>
              <w:ind w:right="210" w:rightChars="100"/>
              <w:rPr>
                <w:rFonts w:ascii="宋体" w:hAnsi="宋体" w:cs="宋体"/>
                <w:color w:val="auto"/>
                <w:sz w:val="24"/>
              </w:rPr>
            </w:pPr>
            <w:r>
              <w:rPr>
                <w:rFonts w:hint="eastAsia" w:ascii="宋体" w:hAnsi="宋体" w:cs="宋体"/>
                <w:color w:val="auto"/>
                <w:sz w:val="24"/>
              </w:rPr>
              <w:t>改革传统课程评价模式，建立了实践技能与理论知识考试结合，终结性与过程性考试结合， 专业考试与能力评估结合，课程教学考试与职业资格考试结，教师评价与学生评价结合，学校评价与企业评价相结合的课程整体性评价体系。</w:t>
            </w:r>
          </w:p>
          <w:p>
            <w:pPr>
              <w:spacing w:line="360" w:lineRule="auto"/>
              <w:ind w:right="210" w:rightChars="100"/>
              <w:rPr>
                <w:rFonts w:ascii="宋体" w:hAnsi="宋体" w:cs="宋体"/>
                <w:color w:val="auto"/>
                <w:sz w:val="24"/>
              </w:rPr>
            </w:pPr>
            <w:r>
              <w:rPr>
                <w:rFonts w:hint="eastAsia" w:ascii="宋体" w:hAnsi="宋体" w:cs="宋体"/>
                <w:color w:val="auto"/>
                <w:sz w:val="24"/>
              </w:rPr>
              <w:t xml:space="preserve">    5.加强校企合作，打造“订单式”人才培养模式</w:t>
            </w:r>
          </w:p>
          <w:p>
            <w:pPr>
              <w:spacing w:line="360" w:lineRule="auto"/>
              <w:ind w:right="210" w:rightChars="100"/>
              <w:rPr>
                <w:rFonts w:ascii="宋体" w:hAnsi="宋体" w:cs="宋体"/>
                <w:color w:val="auto"/>
                <w:sz w:val="24"/>
              </w:rPr>
            </w:pPr>
            <w:r>
              <w:rPr>
                <w:rFonts w:hint="eastAsia" w:ascii="宋体" w:hAnsi="宋体" w:cs="宋体"/>
                <w:color w:val="auto"/>
                <w:sz w:val="24"/>
              </w:rPr>
              <w:t xml:space="preserve">    企业的需求是职业院校确定工程测量人才培养目标的根本依据。职业教育只有面向市场，以就业为导向，才会有出路。我校与测量相关企业合作的“订单式”培养模式，即学校根据公司提出的培养目标，针对企业实际需要培养毕业生，学校教学结合公司生产任务在师资、教学资源上进行共享，学生通过公司的测量生产任务，实施项目数学，在专兼教师协同指导下，边做边学，最后达到胜任测绘生产的目标。采取这种模式，学生到公司工作后，上手快，有很强的适应性，学生、企业都欢迎，促进学生就业。</w:t>
            </w:r>
          </w:p>
          <w:p>
            <w:pPr>
              <w:spacing w:line="360" w:lineRule="auto"/>
              <w:ind w:left="210" w:leftChars="100" w:right="210" w:rightChars="100"/>
              <w:rPr>
                <w:rFonts w:ascii="宋体" w:hAnsi="宋体" w:cs="宋体"/>
                <w:b/>
                <w:color w:val="auto"/>
                <w:sz w:val="24"/>
              </w:rPr>
            </w:pPr>
            <w:r>
              <w:rPr>
                <w:rFonts w:hint="eastAsia" w:ascii="宋体" w:hAnsi="宋体" w:cs="宋体"/>
                <w:b/>
                <w:color w:val="auto"/>
                <w:sz w:val="24"/>
                <w:lang w:val="en-US" w:eastAsia="zh-CN"/>
              </w:rPr>
              <w:t xml:space="preserve">  </w:t>
            </w:r>
            <w:r>
              <w:rPr>
                <w:rFonts w:hint="eastAsia" w:ascii="宋体" w:hAnsi="宋体" w:cs="宋体"/>
                <w:b/>
                <w:color w:val="auto"/>
                <w:sz w:val="24"/>
              </w:rPr>
              <w:t>四、 结论</w:t>
            </w:r>
          </w:p>
          <w:p>
            <w:pPr>
              <w:spacing w:line="360" w:lineRule="auto"/>
              <w:ind w:firstLine="480" w:firstLineChars="200"/>
              <w:rPr>
                <w:color w:val="auto"/>
                <w:sz w:val="24"/>
              </w:rPr>
            </w:pPr>
            <w:r>
              <w:rPr>
                <w:rFonts w:hint="eastAsia" w:ascii="宋体" w:hAnsi="宋体" w:cs="宋体"/>
                <w:color w:val="auto"/>
                <w:sz w:val="24"/>
              </w:rPr>
              <w:t>综上所述，开设安全技术与管理专业对发展山西煤炭</w:t>
            </w:r>
            <w:r>
              <w:rPr>
                <w:rFonts w:hint="eastAsia" w:ascii="宋体" w:hAnsi="宋体" w:cs="宋体"/>
                <w:color w:val="auto"/>
                <w:sz w:val="24"/>
                <w:lang w:val="en-US" w:eastAsia="zh-CN"/>
              </w:rPr>
              <w:t>、</w:t>
            </w:r>
            <w:r>
              <w:rPr>
                <w:rFonts w:hint="eastAsia" w:ascii="宋体" w:hAnsi="宋体" w:cs="宋体"/>
                <w:color w:val="auto"/>
                <w:sz w:val="24"/>
              </w:rPr>
              <w:t>交通</w:t>
            </w:r>
            <w:r>
              <w:rPr>
                <w:rFonts w:hint="eastAsia" w:ascii="宋体" w:hAnsi="宋体" w:cs="宋体"/>
                <w:color w:val="auto"/>
                <w:sz w:val="24"/>
                <w:lang w:eastAsia="zh-CN"/>
              </w:rPr>
              <w:t>、</w:t>
            </w:r>
            <w:r>
              <w:rPr>
                <w:rFonts w:hint="eastAsia" w:ascii="宋体" w:hAnsi="宋体" w:cs="宋体"/>
                <w:color w:val="auto"/>
                <w:sz w:val="24"/>
              </w:rPr>
              <w:t xml:space="preserve"> 建筑等行业起了促进作用，对推动山西省持续有力发展非常有必要性。</w:t>
            </w:r>
            <w:r>
              <w:rPr>
                <w:rFonts w:hint="eastAsia" w:ascii="宋体" w:hAnsi="宋体" w:cs="宋体"/>
                <w:color w:val="auto"/>
                <w:sz w:val="24"/>
                <w:lang w:eastAsia="zh-CN"/>
              </w:rPr>
              <w:t>工程测量技术</w:t>
            </w:r>
            <w:r>
              <w:rPr>
                <w:rFonts w:hint="eastAsia" w:ascii="宋体" w:hAnsi="宋体" w:cs="宋体"/>
                <w:color w:val="auto"/>
                <w:sz w:val="24"/>
              </w:rPr>
              <w:t>专业的开设将为山西省尤其是黄河金三角区输送大量实用型人才，我校在师资</w:t>
            </w:r>
            <w:r>
              <w:rPr>
                <w:rFonts w:hint="eastAsia" w:ascii="宋体" w:hAnsi="宋体" w:cs="宋体"/>
                <w:color w:val="auto"/>
                <w:sz w:val="24"/>
                <w:lang w:eastAsia="zh-CN"/>
              </w:rPr>
              <w:t>、</w:t>
            </w:r>
            <w:r>
              <w:rPr>
                <w:rFonts w:hint="eastAsia" w:ascii="宋体" w:hAnsi="宋体" w:cs="宋体"/>
                <w:color w:val="auto"/>
                <w:sz w:val="24"/>
              </w:rPr>
              <w:t xml:space="preserve"> 设备准备</w:t>
            </w:r>
            <w:r>
              <w:rPr>
                <w:rFonts w:hint="eastAsia" w:ascii="宋体" w:hAnsi="宋体" w:cs="宋体"/>
                <w:color w:val="auto"/>
                <w:sz w:val="24"/>
                <w:lang w:eastAsia="zh-CN"/>
              </w:rPr>
              <w:t>、</w:t>
            </w:r>
            <w:r>
              <w:rPr>
                <w:rFonts w:hint="eastAsia" w:ascii="宋体" w:hAnsi="宋体" w:cs="宋体"/>
                <w:color w:val="auto"/>
                <w:sz w:val="24"/>
              </w:rPr>
              <w:t>校企合作等方面均初步具备了专业开办的要求。</w:t>
            </w:r>
          </w:p>
          <w:p>
            <w:pPr>
              <w:wordWrap w:val="0"/>
              <w:spacing w:line="480" w:lineRule="exact"/>
              <w:jc w:val="right"/>
              <w:rPr>
                <w:color w:val="auto"/>
                <w:sz w:val="24"/>
              </w:rPr>
            </w:pPr>
            <w:r>
              <w:rPr>
                <w:rFonts w:hint="eastAsia"/>
                <w:color w:val="auto"/>
                <w:sz w:val="24"/>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04" w:type="dxa"/>
          </w:tcPr>
          <w:p>
            <w:pPr>
              <w:jc w:val="center"/>
              <w:rPr>
                <w:rFonts w:ascii="宋体" w:hAnsi="宋体"/>
                <w:color w:val="auto"/>
                <w:sz w:val="24"/>
              </w:rPr>
            </w:pPr>
            <w:r>
              <w:rPr>
                <w:rFonts w:hint="eastAsia" w:ascii="宋体" w:hAnsi="宋体"/>
                <w:color w:val="auto"/>
                <w:sz w:val="24"/>
              </w:rPr>
              <w:t>姓名</w:t>
            </w:r>
          </w:p>
        </w:tc>
        <w:tc>
          <w:tcPr>
            <w:tcW w:w="1703" w:type="dxa"/>
          </w:tcPr>
          <w:p>
            <w:pPr>
              <w:jc w:val="center"/>
              <w:rPr>
                <w:rFonts w:ascii="宋体" w:hAnsi="宋体"/>
                <w:color w:val="auto"/>
                <w:sz w:val="24"/>
              </w:rPr>
            </w:pPr>
            <w:r>
              <w:rPr>
                <w:rFonts w:hint="eastAsia" w:ascii="宋体" w:hAnsi="宋体"/>
                <w:color w:val="auto"/>
                <w:sz w:val="24"/>
              </w:rPr>
              <w:t>专业领域</w:t>
            </w:r>
          </w:p>
        </w:tc>
        <w:tc>
          <w:tcPr>
            <w:tcW w:w="2266" w:type="dxa"/>
          </w:tcPr>
          <w:p>
            <w:pPr>
              <w:jc w:val="center"/>
              <w:rPr>
                <w:rFonts w:ascii="宋体" w:hAnsi="宋体"/>
                <w:color w:val="auto"/>
                <w:sz w:val="24"/>
              </w:rPr>
            </w:pPr>
            <w:r>
              <w:rPr>
                <w:rFonts w:hint="eastAsia" w:ascii="宋体" w:hAnsi="宋体"/>
                <w:color w:val="auto"/>
                <w:sz w:val="24"/>
              </w:rPr>
              <w:t>所在单位</w:t>
            </w:r>
          </w:p>
        </w:tc>
        <w:tc>
          <w:tcPr>
            <w:tcW w:w="2268" w:type="dxa"/>
          </w:tcPr>
          <w:p>
            <w:pPr>
              <w:jc w:val="center"/>
              <w:rPr>
                <w:rFonts w:ascii="宋体" w:hAnsi="宋体"/>
                <w:color w:val="auto"/>
                <w:sz w:val="24"/>
              </w:rPr>
            </w:pPr>
            <w:r>
              <w:rPr>
                <w:rFonts w:hint="eastAsia" w:ascii="宋体" w:hAnsi="宋体"/>
                <w:color w:val="auto"/>
                <w:sz w:val="24"/>
              </w:rPr>
              <w:t>行政和专业职务</w:t>
            </w:r>
          </w:p>
        </w:tc>
        <w:tc>
          <w:tcPr>
            <w:tcW w:w="1495" w:type="dxa"/>
            <w:tcBorders>
              <w:right w:val="single" w:color="auto" w:sz="4" w:space="0"/>
            </w:tcBorders>
          </w:tcPr>
          <w:p>
            <w:pPr>
              <w:jc w:val="center"/>
              <w:rPr>
                <w:rFonts w:ascii="宋体" w:hAnsi="宋体"/>
                <w:color w:val="auto"/>
                <w:sz w:val="24"/>
              </w:rPr>
            </w:pPr>
            <w:r>
              <w:rPr>
                <w:rFonts w:hint="eastAsia" w:ascii="宋体" w:hAnsi="宋体"/>
                <w:color w:val="auto"/>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vAlign w:val="center"/>
          </w:tcPr>
          <w:p>
            <w:pPr>
              <w:jc w:val="center"/>
              <w:rPr>
                <w:rFonts w:ascii="宋体" w:hAnsi="宋体"/>
                <w:color w:val="auto"/>
                <w:sz w:val="24"/>
              </w:rPr>
            </w:pPr>
            <w:r>
              <w:rPr>
                <w:rFonts w:hint="eastAsia" w:ascii="宋体" w:hAnsi="宋体"/>
                <w:color w:val="auto"/>
                <w:sz w:val="24"/>
              </w:rPr>
              <w:t>郭国龙</w:t>
            </w:r>
          </w:p>
        </w:tc>
        <w:tc>
          <w:tcPr>
            <w:tcW w:w="1703" w:type="dxa"/>
            <w:vAlign w:val="center"/>
          </w:tcPr>
          <w:p>
            <w:pPr>
              <w:jc w:val="center"/>
              <w:rPr>
                <w:rFonts w:ascii="宋体" w:hAnsi="宋体"/>
                <w:color w:val="auto"/>
                <w:sz w:val="24"/>
              </w:rPr>
            </w:pPr>
            <w:r>
              <w:rPr>
                <w:rFonts w:hint="eastAsia" w:ascii="宋体" w:hAnsi="宋体"/>
                <w:color w:val="auto"/>
                <w:sz w:val="24"/>
              </w:rPr>
              <w:t>安全工程</w:t>
            </w:r>
          </w:p>
        </w:tc>
        <w:tc>
          <w:tcPr>
            <w:tcW w:w="2266" w:type="dxa"/>
            <w:vAlign w:val="center"/>
          </w:tcPr>
          <w:p>
            <w:pPr>
              <w:jc w:val="center"/>
              <w:rPr>
                <w:rFonts w:ascii="宋体" w:hAnsi="宋体"/>
                <w:color w:val="auto"/>
                <w:sz w:val="24"/>
              </w:rPr>
            </w:pPr>
            <w:r>
              <w:rPr>
                <w:rFonts w:hint="eastAsia" w:ascii="宋体" w:hAnsi="宋体"/>
                <w:color w:val="auto"/>
                <w:sz w:val="24"/>
              </w:rPr>
              <w:t>霍州煤电集团</w:t>
            </w:r>
          </w:p>
        </w:tc>
        <w:tc>
          <w:tcPr>
            <w:tcW w:w="2268" w:type="dxa"/>
            <w:vAlign w:val="center"/>
          </w:tcPr>
          <w:p>
            <w:pPr>
              <w:jc w:val="center"/>
              <w:rPr>
                <w:rFonts w:ascii="宋体" w:hAnsi="宋体"/>
                <w:color w:val="auto"/>
                <w:sz w:val="24"/>
              </w:rPr>
            </w:pPr>
            <w:r>
              <w:rPr>
                <w:rFonts w:hint="eastAsia" w:ascii="宋体" w:hAnsi="宋体"/>
                <w:color w:val="auto"/>
                <w:sz w:val="24"/>
              </w:rPr>
              <w:t>总工程师</w:t>
            </w:r>
          </w:p>
        </w:tc>
        <w:tc>
          <w:tcPr>
            <w:tcW w:w="1495" w:type="dxa"/>
          </w:tcPr>
          <w:p>
            <w:pP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vAlign w:val="center"/>
          </w:tcPr>
          <w:p>
            <w:pPr>
              <w:jc w:val="center"/>
              <w:rPr>
                <w:rFonts w:ascii="宋体" w:hAnsi="宋体"/>
                <w:color w:val="auto"/>
                <w:sz w:val="24"/>
              </w:rPr>
            </w:pPr>
            <w:r>
              <w:rPr>
                <w:rFonts w:hint="eastAsia" w:ascii="宋体" w:hAnsi="宋体"/>
                <w:color w:val="auto"/>
                <w:sz w:val="24"/>
              </w:rPr>
              <w:t>尚军宁</w:t>
            </w:r>
          </w:p>
        </w:tc>
        <w:tc>
          <w:tcPr>
            <w:tcW w:w="1703" w:type="dxa"/>
            <w:vAlign w:val="center"/>
          </w:tcPr>
          <w:p>
            <w:pPr>
              <w:jc w:val="center"/>
              <w:rPr>
                <w:rFonts w:ascii="宋体" w:hAnsi="宋体"/>
                <w:color w:val="auto"/>
                <w:sz w:val="24"/>
              </w:rPr>
            </w:pPr>
            <w:r>
              <w:rPr>
                <w:rFonts w:hint="eastAsia" w:ascii="宋体" w:hAnsi="宋体"/>
                <w:color w:val="auto"/>
                <w:sz w:val="24"/>
              </w:rPr>
              <w:t>采矿工程</w:t>
            </w:r>
          </w:p>
        </w:tc>
        <w:tc>
          <w:tcPr>
            <w:tcW w:w="2266" w:type="dxa"/>
            <w:vAlign w:val="center"/>
          </w:tcPr>
          <w:p>
            <w:pPr>
              <w:jc w:val="center"/>
              <w:rPr>
                <w:rFonts w:ascii="宋体" w:hAnsi="宋体"/>
                <w:color w:val="auto"/>
                <w:sz w:val="24"/>
              </w:rPr>
            </w:pPr>
            <w:r>
              <w:rPr>
                <w:rFonts w:hint="eastAsia" w:ascii="宋体" w:hAnsi="宋体"/>
                <w:color w:val="auto"/>
                <w:sz w:val="24"/>
              </w:rPr>
              <w:t>霍州煤电集团</w:t>
            </w:r>
          </w:p>
        </w:tc>
        <w:tc>
          <w:tcPr>
            <w:tcW w:w="2268" w:type="dxa"/>
            <w:vAlign w:val="center"/>
          </w:tcPr>
          <w:p>
            <w:pPr>
              <w:jc w:val="center"/>
              <w:rPr>
                <w:rFonts w:ascii="宋体" w:hAnsi="宋体"/>
                <w:color w:val="auto"/>
                <w:sz w:val="24"/>
              </w:rPr>
            </w:pPr>
            <w:r>
              <w:rPr>
                <w:rFonts w:hint="eastAsia" w:ascii="宋体" w:hAnsi="宋体"/>
                <w:color w:val="auto"/>
                <w:sz w:val="24"/>
              </w:rPr>
              <w:t>生产矿长</w:t>
            </w:r>
          </w:p>
        </w:tc>
        <w:tc>
          <w:tcPr>
            <w:tcW w:w="1495" w:type="dxa"/>
          </w:tcPr>
          <w:p>
            <w:pP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vAlign w:val="center"/>
          </w:tcPr>
          <w:p>
            <w:pPr>
              <w:jc w:val="center"/>
              <w:rPr>
                <w:rFonts w:ascii="宋体" w:hAnsi="宋体"/>
                <w:color w:val="auto"/>
                <w:sz w:val="24"/>
              </w:rPr>
            </w:pPr>
            <w:r>
              <w:rPr>
                <w:rFonts w:hint="eastAsia" w:ascii="宋体" w:hAnsi="宋体"/>
                <w:color w:val="auto"/>
                <w:sz w:val="24"/>
              </w:rPr>
              <w:t>王立毅</w:t>
            </w:r>
          </w:p>
        </w:tc>
        <w:tc>
          <w:tcPr>
            <w:tcW w:w="1703" w:type="dxa"/>
            <w:vAlign w:val="center"/>
          </w:tcPr>
          <w:p>
            <w:pPr>
              <w:jc w:val="center"/>
              <w:rPr>
                <w:rFonts w:ascii="宋体" w:hAnsi="宋体"/>
                <w:color w:val="auto"/>
                <w:sz w:val="24"/>
              </w:rPr>
            </w:pPr>
            <w:r>
              <w:rPr>
                <w:rFonts w:hint="eastAsia" w:ascii="宋体" w:hAnsi="宋体"/>
                <w:color w:val="auto"/>
                <w:sz w:val="24"/>
              </w:rPr>
              <w:t>安全工程</w:t>
            </w:r>
          </w:p>
        </w:tc>
        <w:tc>
          <w:tcPr>
            <w:tcW w:w="2266" w:type="dxa"/>
            <w:vAlign w:val="center"/>
          </w:tcPr>
          <w:p>
            <w:pPr>
              <w:jc w:val="center"/>
              <w:rPr>
                <w:rFonts w:ascii="宋体" w:hAnsi="宋体"/>
                <w:color w:val="auto"/>
                <w:sz w:val="24"/>
              </w:rPr>
            </w:pPr>
            <w:r>
              <w:rPr>
                <w:rFonts w:hint="eastAsia" w:ascii="宋体" w:hAnsi="宋体"/>
                <w:color w:val="auto"/>
                <w:sz w:val="24"/>
              </w:rPr>
              <w:t>宏源煤业集团</w:t>
            </w:r>
          </w:p>
        </w:tc>
        <w:tc>
          <w:tcPr>
            <w:tcW w:w="2268" w:type="dxa"/>
            <w:vAlign w:val="center"/>
          </w:tcPr>
          <w:p>
            <w:pPr>
              <w:jc w:val="center"/>
              <w:rPr>
                <w:rFonts w:ascii="宋体" w:hAnsi="宋体"/>
                <w:color w:val="auto"/>
                <w:sz w:val="24"/>
              </w:rPr>
            </w:pPr>
            <w:r>
              <w:rPr>
                <w:rFonts w:hint="eastAsia" w:ascii="宋体" w:hAnsi="宋体"/>
                <w:color w:val="auto"/>
                <w:sz w:val="24"/>
              </w:rPr>
              <w:t>总工程师</w:t>
            </w:r>
          </w:p>
        </w:tc>
        <w:tc>
          <w:tcPr>
            <w:tcW w:w="1495" w:type="dxa"/>
          </w:tcPr>
          <w:p>
            <w:pP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vAlign w:val="center"/>
          </w:tcPr>
          <w:p>
            <w:pPr>
              <w:jc w:val="center"/>
              <w:rPr>
                <w:rFonts w:ascii="宋体" w:hAnsi="宋体"/>
                <w:color w:val="auto"/>
                <w:sz w:val="24"/>
              </w:rPr>
            </w:pPr>
            <w:r>
              <w:rPr>
                <w:rFonts w:hint="eastAsia" w:ascii="宋体" w:hAnsi="宋体"/>
                <w:color w:val="auto"/>
                <w:sz w:val="24"/>
              </w:rPr>
              <w:t>闫  斌</w:t>
            </w:r>
          </w:p>
        </w:tc>
        <w:tc>
          <w:tcPr>
            <w:tcW w:w="1703" w:type="dxa"/>
            <w:vAlign w:val="center"/>
          </w:tcPr>
          <w:p>
            <w:pPr>
              <w:jc w:val="center"/>
              <w:rPr>
                <w:rFonts w:ascii="宋体" w:hAnsi="宋体"/>
                <w:color w:val="auto"/>
                <w:sz w:val="24"/>
              </w:rPr>
            </w:pPr>
            <w:r>
              <w:rPr>
                <w:rFonts w:hint="eastAsia" w:ascii="宋体" w:hAnsi="宋体"/>
                <w:color w:val="auto"/>
                <w:sz w:val="24"/>
              </w:rPr>
              <w:t>应急救援</w:t>
            </w:r>
          </w:p>
        </w:tc>
        <w:tc>
          <w:tcPr>
            <w:tcW w:w="2266" w:type="dxa"/>
            <w:vAlign w:val="center"/>
          </w:tcPr>
          <w:p>
            <w:pPr>
              <w:jc w:val="center"/>
              <w:rPr>
                <w:rFonts w:ascii="宋体" w:hAnsi="宋体"/>
                <w:color w:val="auto"/>
                <w:sz w:val="24"/>
              </w:rPr>
            </w:pPr>
            <w:r>
              <w:rPr>
                <w:rFonts w:hint="eastAsia" w:ascii="宋体" w:hAnsi="宋体"/>
                <w:color w:val="auto"/>
                <w:sz w:val="24"/>
              </w:rPr>
              <w:t>运城市救护大队</w:t>
            </w:r>
          </w:p>
        </w:tc>
        <w:tc>
          <w:tcPr>
            <w:tcW w:w="2268" w:type="dxa"/>
            <w:vAlign w:val="center"/>
          </w:tcPr>
          <w:p>
            <w:pPr>
              <w:jc w:val="center"/>
              <w:rPr>
                <w:rFonts w:ascii="宋体" w:hAnsi="宋体"/>
                <w:color w:val="auto"/>
                <w:sz w:val="24"/>
              </w:rPr>
            </w:pPr>
            <w:r>
              <w:rPr>
                <w:rFonts w:hint="eastAsia" w:ascii="宋体" w:hAnsi="宋体"/>
                <w:color w:val="auto"/>
                <w:sz w:val="24"/>
              </w:rPr>
              <w:t>大队长</w:t>
            </w:r>
          </w:p>
        </w:tc>
        <w:tc>
          <w:tcPr>
            <w:tcW w:w="1495" w:type="dxa"/>
          </w:tcPr>
          <w:p>
            <w:pP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1204" w:type="dxa"/>
            <w:vAlign w:val="center"/>
          </w:tcPr>
          <w:p>
            <w:pPr>
              <w:jc w:val="center"/>
              <w:rPr>
                <w:rFonts w:ascii="宋体" w:hAnsi="宋体"/>
                <w:color w:val="auto"/>
                <w:sz w:val="24"/>
              </w:rPr>
            </w:pPr>
            <w:r>
              <w:rPr>
                <w:rFonts w:hint="eastAsia" w:ascii="宋体" w:hAnsi="宋体"/>
                <w:color w:val="auto"/>
                <w:sz w:val="24"/>
              </w:rPr>
              <w:t>魏连江</w:t>
            </w:r>
          </w:p>
        </w:tc>
        <w:tc>
          <w:tcPr>
            <w:tcW w:w="1703" w:type="dxa"/>
            <w:vAlign w:val="center"/>
          </w:tcPr>
          <w:p>
            <w:pPr>
              <w:jc w:val="center"/>
              <w:rPr>
                <w:rFonts w:ascii="宋体" w:hAnsi="宋体"/>
                <w:color w:val="auto"/>
                <w:sz w:val="24"/>
              </w:rPr>
            </w:pPr>
            <w:r>
              <w:rPr>
                <w:rFonts w:hint="eastAsia" w:ascii="宋体" w:hAnsi="宋体"/>
                <w:color w:val="auto"/>
                <w:sz w:val="24"/>
              </w:rPr>
              <w:t>安全工程</w:t>
            </w:r>
          </w:p>
        </w:tc>
        <w:tc>
          <w:tcPr>
            <w:tcW w:w="2266" w:type="dxa"/>
            <w:vAlign w:val="center"/>
          </w:tcPr>
          <w:p>
            <w:pPr>
              <w:jc w:val="center"/>
              <w:rPr>
                <w:rFonts w:ascii="宋体" w:hAnsi="宋体"/>
                <w:color w:val="auto"/>
                <w:sz w:val="24"/>
              </w:rPr>
            </w:pPr>
            <w:r>
              <w:rPr>
                <w:rFonts w:hint="eastAsia" w:ascii="宋体" w:hAnsi="宋体"/>
                <w:color w:val="auto"/>
                <w:sz w:val="24"/>
              </w:rPr>
              <w:t>中国矿业大学</w:t>
            </w:r>
          </w:p>
        </w:tc>
        <w:tc>
          <w:tcPr>
            <w:tcW w:w="2268" w:type="dxa"/>
            <w:vAlign w:val="center"/>
          </w:tcPr>
          <w:p>
            <w:pPr>
              <w:jc w:val="center"/>
              <w:rPr>
                <w:rFonts w:ascii="宋体" w:hAnsi="宋体"/>
                <w:color w:val="auto"/>
                <w:sz w:val="24"/>
              </w:rPr>
            </w:pPr>
            <w:r>
              <w:rPr>
                <w:rFonts w:hint="eastAsia" w:ascii="宋体" w:hAnsi="宋体"/>
                <w:color w:val="auto"/>
                <w:sz w:val="24"/>
              </w:rPr>
              <w:t>副教授</w:t>
            </w:r>
          </w:p>
        </w:tc>
        <w:tc>
          <w:tcPr>
            <w:tcW w:w="1495" w:type="dxa"/>
          </w:tcPr>
          <w:p>
            <w:pP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color w:val="auto"/>
                <w:sz w:val="24"/>
              </w:rPr>
              <w:t>任兴平</w:t>
            </w:r>
          </w:p>
        </w:tc>
        <w:tc>
          <w:tcPr>
            <w:tcW w:w="1703" w:type="dxa"/>
            <w:textDirection w:val="lrTb"/>
            <w:vAlign w:val="center"/>
          </w:tcPr>
          <w:p>
            <w:pPr>
              <w:jc w:val="center"/>
              <w:rPr>
                <w:rFonts w:ascii="宋体" w:hAnsi="宋体"/>
                <w:color w:val="auto"/>
                <w:sz w:val="24"/>
              </w:rPr>
            </w:pPr>
            <w:r>
              <w:rPr>
                <w:rFonts w:hint="eastAsia" w:ascii="宋体" w:hAnsi="宋体"/>
                <w:color w:val="auto"/>
                <w:sz w:val="24"/>
              </w:rPr>
              <w:t>安全工程</w:t>
            </w:r>
          </w:p>
        </w:tc>
        <w:tc>
          <w:tcPr>
            <w:tcW w:w="2266" w:type="dxa"/>
            <w:textDirection w:val="lrTb"/>
            <w:vAlign w:val="center"/>
          </w:tcPr>
          <w:p>
            <w:pPr>
              <w:jc w:val="center"/>
              <w:rPr>
                <w:rFonts w:ascii="宋体" w:hAnsi="宋体"/>
                <w:color w:val="auto"/>
                <w:sz w:val="24"/>
              </w:rPr>
            </w:pPr>
            <w:r>
              <w:rPr>
                <w:rFonts w:hint="eastAsia" w:ascii="宋体" w:hAnsi="宋体"/>
                <w:color w:val="auto"/>
                <w:sz w:val="24"/>
              </w:rPr>
              <w:t>临汾市煤监局</w:t>
            </w:r>
          </w:p>
        </w:tc>
        <w:tc>
          <w:tcPr>
            <w:tcW w:w="2268" w:type="dxa"/>
            <w:textDirection w:val="lrTb"/>
            <w:vAlign w:val="center"/>
          </w:tcPr>
          <w:p>
            <w:pPr>
              <w:jc w:val="center"/>
              <w:rPr>
                <w:rFonts w:ascii="宋体" w:hAnsi="宋体"/>
                <w:color w:val="auto"/>
                <w:sz w:val="24"/>
              </w:rPr>
            </w:pPr>
            <w:r>
              <w:rPr>
                <w:rFonts w:hint="eastAsia" w:ascii="宋体" w:hAnsi="宋体"/>
                <w:color w:val="auto"/>
                <w:sz w:val="24"/>
              </w:rPr>
              <w:t>安全股长</w:t>
            </w:r>
          </w:p>
        </w:tc>
        <w:tc>
          <w:tcPr>
            <w:tcW w:w="1495" w:type="dxa"/>
          </w:tcPr>
          <w:p>
            <w:pP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sz w:val="24"/>
                <w:highlight w:val="none"/>
              </w:rPr>
              <w:t>裴</w:t>
            </w:r>
            <w:r>
              <w:rPr>
                <w:rFonts w:hint="eastAsia" w:ascii="宋体" w:hAnsi="宋体"/>
                <w:sz w:val="24"/>
                <w:highlight w:val="none"/>
                <w:lang w:eastAsia="zh-CN"/>
              </w:rPr>
              <w:t>红梅</w:t>
            </w:r>
          </w:p>
        </w:tc>
        <w:tc>
          <w:tcPr>
            <w:tcW w:w="1703" w:type="dxa"/>
            <w:textDirection w:val="lrTb"/>
            <w:vAlign w:val="center"/>
          </w:tcPr>
          <w:p>
            <w:pPr>
              <w:jc w:val="center"/>
              <w:rPr>
                <w:rFonts w:ascii="宋体" w:hAnsi="宋体"/>
                <w:color w:val="auto"/>
                <w:sz w:val="24"/>
              </w:rPr>
            </w:pPr>
            <w:r>
              <w:rPr>
                <w:rFonts w:hint="eastAsia" w:ascii="宋体" w:hAnsi="宋体"/>
                <w:sz w:val="24"/>
                <w:highlight w:val="none"/>
                <w:lang w:eastAsia="zh-CN"/>
              </w:rPr>
              <w:t>建筑结构</w:t>
            </w:r>
          </w:p>
        </w:tc>
        <w:tc>
          <w:tcPr>
            <w:tcW w:w="2266" w:type="dxa"/>
            <w:textDirection w:val="lrTb"/>
            <w:vAlign w:val="center"/>
          </w:tcPr>
          <w:p>
            <w:pPr>
              <w:jc w:val="center"/>
              <w:rPr>
                <w:rFonts w:ascii="宋体" w:hAnsi="宋体"/>
                <w:color w:val="auto"/>
                <w:sz w:val="24"/>
              </w:rPr>
            </w:pPr>
            <w:r>
              <w:rPr>
                <w:rFonts w:hint="eastAsia" w:ascii="宋体" w:hAnsi="宋体"/>
                <w:sz w:val="24"/>
                <w:highlight w:val="none"/>
                <w:lang w:eastAsia="zh-CN"/>
              </w:rPr>
              <w:t>运城市建筑设计研究院</w:t>
            </w:r>
          </w:p>
        </w:tc>
        <w:tc>
          <w:tcPr>
            <w:tcW w:w="2268" w:type="dxa"/>
            <w:textDirection w:val="lrTb"/>
            <w:vAlign w:val="center"/>
          </w:tcPr>
          <w:p>
            <w:pPr>
              <w:jc w:val="center"/>
              <w:rPr>
                <w:rFonts w:hint="eastAsia" w:ascii="宋体" w:hAnsi="宋体"/>
                <w:sz w:val="24"/>
                <w:highlight w:val="none"/>
                <w:lang w:eastAsia="zh-CN"/>
              </w:rPr>
            </w:pPr>
            <w:r>
              <w:rPr>
                <w:rFonts w:hint="eastAsia" w:ascii="宋体" w:hAnsi="宋体"/>
                <w:sz w:val="24"/>
                <w:highlight w:val="none"/>
                <w:lang w:eastAsia="zh-CN"/>
              </w:rPr>
              <w:t>总工</w:t>
            </w:r>
          </w:p>
          <w:p>
            <w:pPr>
              <w:jc w:val="center"/>
              <w:rPr>
                <w:rFonts w:ascii="宋体" w:hAnsi="宋体"/>
                <w:color w:val="auto"/>
                <w:sz w:val="24"/>
              </w:rPr>
            </w:pPr>
            <w:r>
              <w:rPr>
                <w:rFonts w:hint="eastAsia" w:ascii="宋体" w:hAnsi="宋体"/>
                <w:sz w:val="24"/>
                <w:highlight w:val="none"/>
                <w:lang w:eastAsia="zh-CN"/>
              </w:rPr>
              <w:t>教授级高工</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sz w:val="24"/>
                <w:highlight w:val="none"/>
              </w:rPr>
              <w:t>任晓菲</w:t>
            </w:r>
          </w:p>
        </w:tc>
        <w:tc>
          <w:tcPr>
            <w:tcW w:w="1703" w:type="dxa"/>
            <w:textDirection w:val="lrTb"/>
            <w:vAlign w:val="center"/>
          </w:tcPr>
          <w:p>
            <w:pPr>
              <w:jc w:val="center"/>
              <w:rPr>
                <w:rFonts w:ascii="宋体" w:hAnsi="宋体"/>
                <w:color w:val="auto"/>
                <w:sz w:val="24"/>
              </w:rPr>
            </w:pPr>
            <w:r>
              <w:rPr>
                <w:rFonts w:hint="eastAsia" w:ascii="宋体" w:hAnsi="宋体"/>
                <w:sz w:val="24"/>
                <w:highlight w:val="none"/>
              </w:rPr>
              <w:t>铁道工程</w:t>
            </w:r>
          </w:p>
        </w:tc>
        <w:tc>
          <w:tcPr>
            <w:tcW w:w="2266" w:type="dxa"/>
            <w:textDirection w:val="lrTb"/>
            <w:vAlign w:val="center"/>
          </w:tcPr>
          <w:p>
            <w:pPr>
              <w:jc w:val="center"/>
              <w:rPr>
                <w:rFonts w:ascii="宋体" w:hAnsi="宋体"/>
                <w:color w:val="auto"/>
                <w:sz w:val="24"/>
              </w:rPr>
            </w:pPr>
            <w:r>
              <w:rPr>
                <w:rFonts w:hint="eastAsia" w:ascii="宋体" w:hAnsi="宋体"/>
                <w:sz w:val="24"/>
                <w:highlight w:val="none"/>
              </w:rPr>
              <w:t>运城职业技术学院</w:t>
            </w:r>
          </w:p>
        </w:tc>
        <w:tc>
          <w:tcPr>
            <w:tcW w:w="2268" w:type="dxa"/>
            <w:textDirection w:val="lrTb"/>
            <w:vAlign w:val="center"/>
          </w:tcPr>
          <w:p>
            <w:pPr>
              <w:jc w:val="center"/>
              <w:rPr>
                <w:rFonts w:ascii="宋体" w:hAnsi="宋体"/>
                <w:color w:val="auto"/>
                <w:sz w:val="24"/>
              </w:rPr>
            </w:pPr>
            <w:r>
              <w:rPr>
                <w:rFonts w:hint="eastAsia" w:ascii="宋体" w:hAnsi="宋体"/>
                <w:sz w:val="24"/>
                <w:highlight w:val="none"/>
              </w:rPr>
              <w:t>高级工程师</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sz w:val="24"/>
                <w:highlight w:val="none"/>
                <w:lang w:eastAsia="zh-CN"/>
              </w:rPr>
              <w:t>曹宏泽</w:t>
            </w:r>
          </w:p>
        </w:tc>
        <w:tc>
          <w:tcPr>
            <w:tcW w:w="1703" w:type="dxa"/>
            <w:textDirection w:val="lrTb"/>
            <w:vAlign w:val="center"/>
          </w:tcPr>
          <w:p>
            <w:pPr>
              <w:jc w:val="center"/>
              <w:rPr>
                <w:rFonts w:ascii="宋体" w:hAnsi="宋体"/>
                <w:color w:val="auto"/>
                <w:sz w:val="24"/>
              </w:rPr>
            </w:pPr>
            <w:r>
              <w:rPr>
                <w:rFonts w:hint="eastAsia" w:ascii="宋体" w:hAnsi="宋体"/>
                <w:sz w:val="24"/>
                <w:highlight w:val="none"/>
              </w:rPr>
              <w:t>土木工程</w:t>
            </w:r>
          </w:p>
        </w:tc>
        <w:tc>
          <w:tcPr>
            <w:tcW w:w="2266" w:type="dxa"/>
            <w:textDirection w:val="lrTb"/>
            <w:vAlign w:val="center"/>
          </w:tcPr>
          <w:p>
            <w:pPr>
              <w:jc w:val="center"/>
              <w:rPr>
                <w:rFonts w:ascii="宋体" w:hAnsi="宋体"/>
                <w:color w:val="auto"/>
                <w:sz w:val="24"/>
              </w:rPr>
            </w:pPr>
            <w:r>
              <w:rPr>
                <w:rFonts w:hint="eastAsia" w:ascii="宋体" w:hAnsi="宋体"/>
                <w:sz w:val="24"/>
                <w:highlight w:val="none"/>
                <w:lang w:eastAsia="zh-CN"/>
              </w:rPr>
              <w:t>长江源房地产公司</w:t>
            </w:r>
          </w:p>
        </w:tc>
        <w:tc>
          <w:tcPr>
            <w:tcW w:w="2268" w:type="dxa"/>
            <w:textDirection w:val="lrTb"/>
            <w:vAlign w:val="center"/>
          </w:tcPr>
          <w:p>
            <w:pPr>
              <w:jc w:val="center"/>
              <w:rPr>
                <w:rFonts w:ascii="宋体" w:hAnsi="宋体"/>
                <w:color w:val="auto"/>
                <w:sz w:val="24"/>
              </w:rPr>
            </w:pPr>
            <w:r>
              <w:rPr>
                <w:rFonts w:hint="eastAsia" w:ascii="宋体" w:hAnsi="宋体"/>
                <w:sz w:val="24"/>
                <w:highlight w:val="none"/>
                <w:lang w:eastAsia="zh-CN"/>
              </w:rPr>
              <w:t>总经理</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sz w:val="24"/>
                <w:highlight w:val="none"/>
                <w:lang w:eastAsia="zh-CN"/>
              </w:rPr>
              <w:t>卢卓华</w:t>
            </w:r>
          </w:p>
        </w:tc>
        <w:tc>
          <w:tcPr>
            <w:tcW w:w="1703" w:type="dxa"/>
            <w:textDirection w:val="lrTb"/>
            <w:vAlign w:val="center"/>
          </w:tcPr>
          <w:p>
            <w:pPr>
              <w:jc w:val="center"/>
              <w:rPr>
                <w:rFonts w:ascii="宋体" w:hAnsi="宋体"/>
                <w:color w:val="auto"/>
                <w:sz w:val="24"/>
              </w:rPr>
            </w:pPr>
            <w:r>
              <w:rPr>
                <w:rFonts w:hint="eastAsia" w:ascii="宋体" w:hAnsi="宋体"/>
                <w:sz w:val="24"/>
                <w:highlight w:val="none"/>
                <w:lang w:eastAsia="zh-CN"/>
              </w:rPr>
              <w:t>建筑</w:t>
            </w:r>
            <w:r>
              <w:rPr>
                <w:rFonts w:hint="eastAsia" w:ascii="宋体" w:hAnsi="宋体"/>
                <w:sz w:val="24"/>
                <w:highlight w:val="none"/>
              </w:rPr>
              <w:t>工程</w:t>
            </w:r>
          </w:p>
        </w:tc>
        <w:tc>
          <w:tcPr>
            <w:tcW w:w="2266" w:type="dxa"/>
            <w:textDirection w:val="lrTb"/>
            <w:vAlign w:val="center"/>
          </w:tcPr>
          <w:p>
            <w:pPr>
              <w:jc w:val="center"/>
              <w:rPr>
                <w:rFonts w:ascii="宋体" w:hAnsi="宋体"/>
                <w:color w:val="auto"/>
                <w:sz w:val="24"/>
              </w:rPr>
            </w:pPr>
            <w:r>
              <w:rPr>
                <w:rFonts w:hint="eastAsia" w:ascii="宋体" w:hAnsi="宋体"/>
                <w:sz w:val="24"/>
                <w:highlight w:val="none"/>
                <w:lang w:eastAsia="zh-CN"/>
              </w:rPr>
              <w:t>运城市建筑设计研究院</w:t>
            </w:r>
          </w:p>
        </w:tc>
        <w:tc>
          <w:tcPr>
            <w:tcW w:w="2268" w:type="dxa"/>
            <w:textDirection w:val="lrTb"/>
            <w:vAlign w:val="center"/>
          </w:tcPr>
          <w:p>
            <w:pPr>
              <w:jc w:val="center"/>
              <w:rPr>
                <w:rFonts w:ascii="宋体" w:hAnsi="宋体"/>
                <w:color w:val="auto"/>
                <w:sz w:val="24"/>
              </w:rPr>
            </w:pPr>
            <w:r>
              <w:rPr>
                <w:rFonts w:hint="eastAsia" w:ascii="宋体" w:hAnsi="宋体"/>
                <w:sz w:val="24"/>
                <w:highlight w:val="none"/>
                <w:lang w:eastAsia="zh-CN"/>
              </w:rPr>
              <w:t>教授级高工</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sz w:val="24"/>
                <w:highlight w:val="none"/>
              </w:rPr>
              <w:t>陈东佐</w:t>
            </w:r>
          </w:p>
        </w:tc>
        <w:tc>
          <w:tcPr>
            <w:tcW w:w="1703" w:type="dxa"/>
            <w:textDirection w:val="lrTb"/>
            <w:vAlign w:val="center"/>
          </w:tcPr>
          <w:p>
            <w:pPr>
              <w:jc w:val="center"/>
              <w:rPr>
                <w:rFonts w:ascii="宋体" w:hAnsi="宋体"/>
                <w:color w:val="auto"/>
                <w:sz w:val="24"/>
              </w:rPr>
            </w:pPr>
            <w:r>
              <w:rPr>
                <w:rFonts w:hint="eastAsia" w:ascii="宋体" w:hAnsi="宋体"/>
                <w:sz w:val="24"/>
                <w:highlight w:val="none"/>
              </w:rPr>
              <w:t>建筑工程</w:t>
            </w:r>
          </w:p>
        </w:tc>
        <w:tc>
          <w:tcPr>
            <w:tcW w:w="2266" w:type="dxa"/>
            <w:textDirection w:val="lrTb"/>
            <w:vAlign w:val="center"/>
          </w:tcPr>
          <w:p>
            <w:pPr>
              <w:jc w:val="center"/>
              <w:rPr>
                <w:rFonts w:ascii="宋体" w:hAnsi="宋体"/>
                <w:color w:val="auto"/>
                <w:sz w:val="24"/>
              </w:rPr>
            </w:pPr>
            <w:r>
              <w:rPr>
                <w:rFonts w:hint="eastAsia" w:ascii="宋体" w:hAnsi="宋体"/>
                <w:sz w:val="24"/>
                <w:highlight w:val="none"/>
                <w:lang w:eastAsia="zh-CN"/>
              </w:rPr>
              <w:t>太原学院</w:t>
            </w:r>
          </w:p>
        </w:tc>
        <w:tc>
          <w:tcPr>
            <w:tcW w:w="2268" w:type="dxa"/>
            <w:textDirection w:val="lrTb"/>
            <w:vAlign w:val="center"/>
          </w:tcPr>
          <w:p>
            <w:pPr>
              <w:jc w:val="center"/>
              <w:rPr>
                <w:rFonts w:ascii="宋体" w:hAnsi="宋体"/>
                <w:color w:val="auto"/>
                <w:sz w:val="24"/>
              </w:rPr>
            </w:pPr>
            <w:r>
              <w:rPr>
                <w:rFonts w:hint="eastAsia" w:ascii="宋体" w:hAnsi="宋体"/>
                <w:sz w:val="24"/>
                <w:highlight w:val="none"/>
              </w:rPr>
              <w:t>教授</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textDirection w:val="lrTb"/>
            <w:vAlign w:val="center"/>
          </w:tcPr>
          <w:p>
            <w:pPr>
              <w:jc w:val="center"/>
              <w:rPr>
                <w:rFonts w:ascii="宋体" w:hAnsi="宋体"/>
                <w:color w:val="auto"/>
                <w:sz w:val="24"/>
              </w:rPr>
            </w:pPr>
            <w:r>
              <w:rPr>
                <w:rFonts w:hint="eastAsia" w:ascii="宋体" w:hAnsi="宋体"/>
                <w:sz w:val="24"/>
                <w:highlight w:val="none"/>
                <w:lang w:val="en-US" w:eastAsia="zh-CN"/>
              </w:rPr>
              <w:t>岑敏仪</w:t>
            </w:r>
          </w:p>
        </w:tc>
        <w:tc>
          <w:tcPr>
            <w:tcW w:w="1703" w:type="dxa"/>
            <w:textDirection w:val="lrTb"/>
            <w:vAlign w:val="center"/>
          </w:tcPr>
          <w:p>
            <w:pPr>
              <w:jc w:val="center"/>
              <w:rPr>
                <w:rFonts w:ascii="宋体" w:hAnsi="宋体"/>
                <w:color w:val="auto"/>
                <w:sz w:val="24"/>
              </w:rPr>
            </w:pPr>
            <w:r>
              <w:rPr>
                <w:rFonts w:hint="eastAsia" w:ascii="宋体" w:hAnsi="宋体"/>
                <w:sz w:val="24"/>
                <w:highlight w:val="none"/>
                <w:lang w:eastAsia="zh-CN"/>
              </w:rPr>
              <w:t>测绘工程</w:t>
            </w:r>
          </w:p>
        </w:tc>
        <w:tc>
          <w:tcPr>
            <w:tcW w:w="2266" w:type="dxa"/>
            <w:textDirection w:val="lrTb"/>
            <w:vAlign w:val="center"/>
          </w:tcPr>
          <w:p>
            <w:pPr>
              <w:jc w:val="center"/>
              <w:rPr>
                <w:rFonts w:ascii="宋体" w:hAnsi="宋体"/>
                <w:color w:val="auto"/>
                <w:sz w:val="24"/>
              </w:rPr>
            </w:pPr>
            <w:r>
              <w:rPr>
                <w:rFonts w:hint="eastAsia" w:ascii="宋体" w:hAnsi="宋体"/>
                <w:sz w:val="24"/>
                <w:highlight w:val="none"/>
                <w:lang w:eastAsia="zh-CN"/>
              </w:rPr>
              <w:t>西南交通大学</w:t>
            </w:r>
          </w:p>
        </w:tc>
        <w:tc>
          <w:tcPr>
            <w:tcW w:w="2268" w:type="dxa"/>
            <w:textDirection w:val="lrTb"/>
            <w:vAlign w:val="center"/>
          </w:tcPr>
          <w:p>
            <w:pPr>
              <w:jc w:val="center"/>
              <w:rPr>
                <w:rFonts w:ascii="宋体" w:hAnsi="宋体"/>
                <w:color w:val="auto"/>
                <w:sz w:val="24"/>
              </w:rPr>
            </w:pPr>
            <w:r>
              <w:rPr>
                <w:rFonts w:hint="eastAsia" w:ascii="宋体" w:hAnsi="宋体"/>
                <w:sz w:val="24"/>
                <w:highlight w:val="none"/>
                <w:lang w:eastAsia="zh-CN"/>
              </w:rPr>
              <w:t>教授</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1204" w:type="dxa"/>
            <w:vAlign w:val="center"/>
          </w:tcPr>
          <w:p>
            <w:pPr>
              <w:jc w:val="center"/>
              <w:rPr>
                <w:rFonts w:ascii="宋体" w:hAnsi="宋体"/>
                <w:color w:val="auto"/>
                <w:sz w:val="24"/>
              </w:rPr>
            </w:pPr>
            <w:r>
              <w:rPr>
                <w:rFonts w:hint="eastAsia" w:ascii="宋体" w:hAnsi="宋体"/>
                <w:color w:val="auto"/>
                <w:sz w:val="24"/>
              </w:rPr>
              <w:t>黄成麟</w:t>
            </w:r>
          </w:p>
        </w:tc>
        <w:tc>
          <w:tcPr>
            <w:tcW w:w="1703" w:type="dxa"/>
            <w:vAlign w:val="center"/>
          </w:tcPr>
          <w:p>
            <w:pPr>
              <w:jc w:val="center"/>
              <w:rPr>
                <w:rFonts w:ascii="宋体" w:hAnsi="宋体"/>
                <w:color w:val="auto"/>
                <w:sz w:val="24"/>
              </w:rPr>
            </w:pPr>
            <w:r>
              <w:rPr>
                <w:rFonts w:hint="eastAsia" w:ascii="宋体" w:hAnsi="宋体"/>
                <w:color w:val="auto"/>
                <w:sz w:val="24"/>
              </w:rPr>
              <w:t>安全工程</w:t>
            </w:r>
          </w:p>
        </w:tc>
        <w:tc>
          <w:tcPr>
            <w:tcW w:w="2266" w:type="dxa"/>
            <w:vAlign w:val="center"/>
          </w:tcPr>
          <w:p>
            <w:pPr>
              <w:jc w:val="center"/>
              <w:rPr>
                <w:rFonts w:ascii="宋体" w:hAnsi="宋体"/>
                <w:color w:val="auto"/>
                <w:sz w:val="24"/>
              </w:rPr>
            </w:pPr>
            <w:r>
              <w:rPr>
                <w:rFonts w:hint="eastAsia" w:ascii="宋体" w:hAnsi="宋体"/>
                <w:color w:val="auto"/>
                <w:sz w:val="24"/>
              </w:rPr>
              <w:t>运城职业技术学院</w:t>
            </w:r>
          </w:p>
        </w:tc>
        <w:tc>
          <w:tcPr>
            <w:tcW w:w="2268" w:type="dxa"/>
            <w:vAlign w:val="center"/>
          </w:tcPr>
          <w:p>
            <w:pPr>
              <w:jc w:val="center"/>
              <w:rPr>
                <w:rFonts w:ascii="宋体" w:hAnsi="宋体"/>
                <w:color w:val="auto"/>
                <w:sz w:val="24"/>
              </w:rPr>
            </w:pPr>
            <w:r>
              <w:rPr>
                <w:rFonts w:hint="eastAsia" w:ascii="宋体" w:hAnsi="宋体"/>
                <w:color w:val="auto"/>
                <w:sz w:val="24"/>
              </w:rPr>
              <w:t>教授级高级工程师</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204" w:type="dxa"/>
            <w:vAlign w:val="center"/>
          </w:tcPr>
          <w:p>
            <w:pPr>
              <w:jc w:val="both"/>
              <w:rPr>
                <w:rFonts w:ascii="宋体" w:hAnsi="宋体"/>
                <w:color w:val="auto"/>
                <w:sz w:val="24"/>
              </w:rPr>
            </w:pPr>
            <w:r>
              <w:rPr>
                <w:rFonts w:hint="eastAsia" w:ascii="宋体" w:hAnsi="宋体"/>
                <w:color w:val="auto"/>
                <w:sz w:val="24"/>
                <w:lang w:val="en-US" w:eastAsia="zh-CN"/>
              </w:rPr>
              <w:t xml:space="preserve"> </w:t>
            </w:r>
            <w:r>
              <w:rPr>
                <w:rFonts w:hint="eastAsia" w:ascii="宋体" w:hAnsi="宋体"/>
                <w:color w:val="auto"/>
                <w:sz w:val="24"/>
              </w:rPr>
              <w:t>陈彩萍</w:t>
            </w:r>
          </w:p>
        </w:tc>
        <w:tc>
          <w:tcPr>
            <w:tcW w:w="1703" w:type="dxa"/>
            <w:vAlign w:val="center"/>
          </w:tcPr>
          <w:p>
            <w:pPr>
              <w:jc w:val="center"/>
              <w:rPr>
                <w:rFonts w:ascii="宋体" w:hAnsi="宋体"/>
                <w:color w:val="auto"/>
                <w:sz w:val="24"/>
              </w:rPr>
            </w:pPr>
            <w:r>
              <w:rPr>
                <w:rFonts w:hint="eastAsia" w:ascii="宋体" w:hAnsi="宋体"/>
                <w:color w:val="auto"/>
                <w:sz w:val="24"/>
              </w:rPr>
              <w:t>机电工程</w:t>
            </w:r>
          </w:p>
        </w:tc>
        <w:tc>
          <w:tcPr>
            <w:tcW w:w="2266" w:type="dxa"/>
            <w:vAlign w:val="center"/>
          </w:tcPr>
          <w:p>
            <w:pPr>
              <w:jc w:val="center"/>
              <w:rPr>
                <w:rFonts w:ascii="宋体" w:hAnsi="宋体"/>
                <w:color w:val="auto"/>
                <w:sz w:val="24"/>
              </w:rPr>
            </w:pPr>
            <w:r>
              <w:rPr>
                <w:rFonts w:hint="eastAsia" w:ascii="宋体" w:hAnsi="宋体"/>
                <w:color w:val="auto"/>
                <w:sz w:val="24"/>
              </w:rPr>
              <w:t>运城职业技术学院</w:t>
            </w:r>
          </w:p>
        </w:tc>
        <w:tc>
          <w:tcPr>
            <w:tcW w:w="2268" w:type="dxa"/>
            <w:vAlign w:val="center"/>
          </w:tcPr>
          <w:p>
            <w:pPr>
              <w:jc w:val="center"/>
              <w:rPr>
                <w:rFonts w:ascii="宋体" w:hAnsi="宋体"/>
                <w:color w:val="auto"/>
                <w:sz w:val="24"/>
              </w:rPr>
            </w:pPr>
            <w:r>
              <w:rPr>
                <w:rFonts w:hint="eastAsia" w:ascii="宋体" w:hAnsi="宋体"/>
                <w:color w:val="auto"/>
                <w:sz w:val="24"/>
              </w:rPr>
              <w:t>教授</w:t>
            </w:r>
          </w:p>
        </w:tc>
        <w:tc>
          <w:tcPr>
            <w:tcW w:w="1495" w:type="dxa"/>
            <w:vAlign w:val="center"/>
          </w:tcPr>
          <w:p>
            <w:pPr>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1204" w:type="dxa"/>
            <w:vAlign w:val="center"/>
          </w:tcPr>
          <w:p>
            <w:pPr>
              <w:jc w:val="both"/>
              <w:rPr>
                <w:rFonts w:hint="eastAsia" w:ascii="宋体" w:hAnsi="宋体"/>
                <w:color w:val="auto"/>
                <w:sz w:val="24"/>
                <w:lang w:val="en-US" w:eastAsia="zh-CN"/>
              </w:rPr>
            </w:pPr>
          </w:p>
        </w:tc>
        <w:tc>
          <w:tcPr>
            <w:tcW w:w="1703" w:type="dxa"/>
            <w:vAlign w:val="center"/>
          </w:tcPr>
          <w:p>
            <w:pPr>
              <w:jc w:val="center"/>
              <w:rPr>
                <w:rFonts w:hint="eastAsia" w:ascii="宋体" w:hAnsi="宋体"/>
                <w:color w:val="auto"/>
                <w:sz w:val="24"/>
              </w:rPr>
            </w:pPr>
          </w:p>
        </w:tc>
        <w:tc>
          <w:tcPr>
            <w:tcW w:w="2266" w:type="dxa"/>
            <w:vAlign w:val="center"/>
          </w:tcPr>
          <w:p>
            <w:pPr>
              <w:jc w:val="center"/>
              <w:rPr>
                <w:rFonts w:hint="eastAsia" w:ascii="宋体" w:hAnsi="宋体"/>
                <w:color w:val="auto"/>
                <w:sz w:val="24"/>
              </w:rPr>
            </w:pPr>
          </w:p>
        </w:tc>
        <w:tc>
          <w:tcPr>
            <w:tcW w:w="2268" w:type="dxa"/>
            <w:vAlign w:val="center"/>
          </w:tcPr>
          <w:p>
            <w:pPr>
              <w:jc w:val="center"/>
              <w:rPr>
                <w:rFonts w:hint="eastAsia" w:ascii="宋体" w:hAnsi="宋体"/>
                <w:color w:val="auto"/>
                <w:sz w:val="24"/>
              </w:rPr>
            </w:pPr>
          </w:p>
        </w:tc>
        <w:tc>
          <w:tcPr>
            <w:tcW w:w="1495" w:type="dxa"/>
            <w:vAlign w:val="center"/>
          </w:tcPr>
          <w:p>
            <w:pPr>
              <w:jc w:val="center"/>
              <w:rPr>
                <w:rFonts w:ascii="宋体" w:hAnsi="宋体"/>
                <w:color w:val="auto"/>
                <w:sz w:val="24"/>
              </w:rPr>
            </w:pPr>
          </w:p>
        </w:tc>
      </w:tr>
    </w:tbl>
    <w:p>
      <w:pPr>
        <w:jc w:val="both"/>
        <w:rPr>
          <w:rFonts w:hint="eastAsia" w:ascii="宋体" w:hAnsi="宋体"/>
          <w:color w:val="FF0000"/>
          <w:sz w:val="24"/>
          <w:lang w:val="en-US" w:eastAsia="zh-CN"/>
        </w:rPr>
        <w:sectPr>
          <w:pgSz w:w="11906" w:h="16838"/>
          <w:pgMar w:top="1440" w:right="1797" w:bottom="1440" w:left="1797" w:header="851" w:footer="992" w:gutter="0"/>
          <w:cols w:space="720" w:num="1"/>
          <w:docGrid w:linePitch="312" w:charSpace="0"/>
        </w:sectPr>
      </w:pPr>
    </w:p>
    <w:tbl>
      <w:tblPr>
        <w:tblStyle w:val="15"/>
        <w:tblW w:w="91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2" w:hRule="atLeast"/>
          <w:jc w:val="center"/>
        </w:trPr>
        <w:tc>
          <w:tcPr>
            <w:tcW w:w="2094" w:type="dxa"/>
            <w:vAlign w:val="center"/>
          </w:tcPr>
          <w:p>
            <w:pPr>
              <w:jc w:val="center"/>
              <w:rPr>
                <w:color w:val="auto"/>
                <w:sz w:val="24"/>
              </w:rPr>
            </w:pPr>
            <w:r>
              <w:rPr>
                <w:color w:val="auto"/>
                <w:sz w:val="24"/>
              </w:rPr>
              <w:t>校内专业设置评议</w:t>
            </w:r>
            <w:r>
              <w:rPr>
                <w:rFonts w:hint="eastAsia"/>
                <w:color w:val="auto"/>
                <w:sz w:val="24"/>
              </w:rPr>
              <w:t>专家组织</w:t>
            </w:r>
            <w:r>
              <w:rPr>
                <w:color w:val="auto"/>
                <w:sz w:val="24"/>
              </w:rPr>
              <w:t>审议</w:t>
            </w:r>
            <w:r>
              <w:rPr>
                <w:rFonts w:hint="eastAsia"/>
                <w:color w:val="auto"/>
                <w:sz w:val="24"/>
              </w:rPr>
              <w:t>意见</w:t>
            </w:r>
          </w:p>
        </w:tc>
        <w:tc>
          <w:tcPr>
            <w:tcW w:w="7098" w:type="dxa"/>
            <w:vAlign w:val="center"/>
          </w:tcPr>
          <w:p>
            <w:pPr>
              <w:ind w:firstLine="720" w:firstLineChars="300"/>
              <w:rPr>
                <w:color w:val="auto"/>
                <w:sz w:val="24"/>
              </w:rPr>
            </w:pPr>
          </w:p>
          <w:p>
            <w:pPr>
              <w:ind w:firstLine="720" w:firstLineChars="300"/>
              <w:rPr>
                <w:color w:val="auto"/>
                <w:sz w:val="24"/>
              </w:rPr>
            </w:pPr>
          </w:p>
          <w:p>
            <w:pPr>
              <w:ind w:firstLine="720" w:firstLineChars="300"/>
              <w:rPr>
                <w:color w:val="auto"/>
                <w:sz w:val="24"/>
              </w:rPr>
            </w:pPr>
          </w:p>
          <w:p>
            <w:pPr>
              <w:ind w:firstLine="720" w:firstLineChars="300"/>
              <w:rPr>
                <w:color w:val="auto"/>
                <w:sz w:val="24"/>
              </w:rPr>
            </w:pPr>
          </w:p>
          <w:p>
            <w:pPr>
              <w:ind w:firstLine="720" w:firstLineChars="300"/>
              <w:rPr>
                <w:color w:val="auto"/>
                <w:sz w:val="24"/>
              </w:rPr>
            </w:pPr>
          </w:p>
          <w:p>
            <w:pPr>
              <w:rPr>
                <w:color w:val="auto"/>
                <w:sz w:val="24"/>
              </w:rPr>
            </w:pPr>
          </w:p>
          <w:p>
            <w:pPr>
              <w:ind w:firstLine="4320" w:firstLineChars="1800"/>
              <w:rPr>
                <w:color w:val="auto"/>
                <w:sz w:val="24"/>
              </w:rPr>
            </w:pPr>
          </w:p>
          <w:p>
            <w:pPr>
              <w:ind w:firstLine="4320" w:firstLineChars="1800"/>
              <w:rPr>
                <w:color w:val="auto"/>
                <w:sz w:val="24"/>
              </w:rPr>
            </w:pPr>
            <w:r>
              <w:rPr>
                <w:rFonts w:hint="eastAsia"/>
                <w:color w:val="auto"/>
                <w:sz w:val="24"/>
              </w:rPr>
              <w:t>（主任签字）</w:t>
            </w:r>
          </w:p>
          <w:p>
            <w:pPr>
              <w:rPr>
                <w:color w:val="auto"/>
                <w:sz w:val="24"/>
              </w:rPr>
            </w:pPr>
          </w:p>
          <w:p>
            <w:pPr>
              <w:jc w:val="center"/>
              <w:rPr>
                <w:color w:val="auto"/>
                <w:sz w:val="24"/>
              </w:rPr>
            </w:pPr>
          </w:p>
          <w:p>
            <w:pPr>
              <w:jc w:val="center"/>
              <w:rPr>
                <w:color w:val="auto"/>
                <w:sz w:val="24"/>
              </w:rPr>
            </w:pPr>
            <w:r>
              <w:rPr>
                <w:rFonts w:hint="eastAsia"/>
                <w:color w:val="auto"/>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30" w:hRule="atLeast"/>
          <w:jc w:val="center"/>
        </w:trPr>
        <w:tc>
          <w:tcPr>
            <w:tcW w:w="2094" w:type="dxa"/>
            <w:vAlign w:val="center"/>
          </w:tcPr>
          <w:p>
            <w:pPr>
              <w:jc w:val="center"/>
              <w:rPr>
                <w:color w:val="auto"/>
                <w:sz w:val="24"/>
              </w:rPr>
            </w:pPr>
            <w:r>
              <w:rPr>
                <w:rFonts w:hint="eastAsia"/>
                <w:color w:val="auto"/>
                <w:sz w:val="24"/>
              </w:rPr>
              <w:t>学校意见</w:t>
            </w:r>
          </w:p>
        </w:tc>
        <w:tc>
          <w:tcPr>
            <w:tcW w:w="7098" w:type="dxa"/>
            <w:vAlign w:val="center"/>
          </w:tcPr>
          <w:p>
            <w:pPr>
              <w:ind w:firstLine="360" w:firstLineChars="150"/>
              <w:rPr>
                <w:color w:val="auto"/>
                <w:sz w:val="24"/>
              </w:rPr>
            </w:pPr>
          </w:p>
          <w:p>
            <w:pPr>
              <w:ind w:firstLine="360" w:firstLineChars="150"/>
              <w:rPr>
                <w:color w:val="auto"/>
                <w:sz w:val="24"/>
              </w:rPr>
            </w:pPr>
          </w:p>
          <w:p>
            <w:pPr>
              <w:ind w:firstLine="360" w:firstLineChars="150"/>
              <w:rPr>
                <w:color w:val="auto"/>
                <w:sz w:val="24"/>
              </w:rPr>
            </w:pPr>
          </w:p>
          <w:p>
            <w:pPr>
              <w:ind w:firstLine="360" w:firstLineChars="150"/>
              <w:rPr>
                <w:color w:val="auto"/>
                <w:sz w:val="24"/>
              </w:rPr>
            </w:pPr>
          </w:p>
          <w:p>
            <w:pPr>
              <w:ind w:firstLine="360" w:firstLineChars="150"/>
              <w:jc w:val="center"/>
              <w:rPr>
                <w:color w:val="auto"/>
                <w:sz w:val="24"/>
              </w:rPr>
            </w:pPr>
            <w:r>
              <w:rPr>
                <w:rFonts w:hint="eastAsia"/>
                <w:color w:val="auto"/>
                <w:sz w:val="24"/>
              </w:rPr>
              <w:t xml:space="preserve">                 （公章）</w:t>
            </w:r>
          </w:p>
          <w:p>
            <w:pPr>
              <w:rPr>
                <w:color w:val="auto"/>
                <w:sz w:val="24"/>
              </w:rPr>
            </w:pPr>
          </w:p>
          <w:p>
            <w:pPr>
              <w:jc w:val="center"/>
              <w:rPr>
                <w:color w:val="auto"/>
                <w:sz w:val="24"/>
              </w:rPr>
            </w:pPr>
            <w:r>
              <w:rPr>
                <w:rFonts w:hint="eastAsia"/>
                <w:color w:val="auto"/>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3" w:hRule="atLeast"/>
          <w:jc w:val="center"/>
        </w:trPr>
        <w:tc>
          <w:tcPr>
            <w:tcW w:w="2094" w:type="dxa"/>
            <w:vAlign w:val="center"/>
          </w:tcPr>
          <w:p>
            <w:pPr>
              <w:jc w:val="center"/>
              <w:rPr>
                <w:color w:val="auto"/>
                <w:sz w:val="24"/>
              </w:rPr>
            </w:pPr>
            <w:r>
              <w:rPr>
                <w:color w:val="auto"/>
                <w:sz w:val="24"/>
              </w:rPr>
              <w:t>省级</w:t>
            </w:r>
            <w:r>
              <w:rPr>
                <w:rFonts w:hint="eastAsia"/>
                <w:color w:val="auto"/>
                <w:sz w:val="24"/>
              </w:rPr>
              <w:t>高职专业设置指导专家组织意见</w:t>
            </w:r>
          </w:p>
        </w:tc>
        <w:tc>
          <w:tcPr>
            <w:tcW w:w="7098" w:type="dxa"/>
            <w:vAlign w:val="center"/>
          </w:tcPr>
          <w:p>
            <w:pPr>
              <w:rPr>
                <w:color w:val="auto"/>
                <w:sz w:val="24"/>
              </w:rPr>
            </w:pPr>
          </w:p>
          <w:p>
            <w:pPr>
              <w:rPr>
                <w:color w:val="auto"/>
                <w:sz w:val="24"/>
              </w:rPr>
            </w:pPr>
          </w:p>
          <w:p>
            <w:pPr>
              <w:rPr>
                <w:color w:val="auto"/>
                <w:sz w:val="24"/>
              </w:rPr>
            </w:pPr>
          </w:p>
          <w:p>
            <w:pPr>
              <w:rPr>
                <w:color w:val="auto"/>
                <w:sz w:val="24"/>
              </w:rPr>
            </w:pPr>
          </w:p>
          <w:p>
            <w:pPr>
              <w:rPr>
                <w:color w:val="auto"/>
                <w:sz w:val="24"/>
              </w:rPr>
            </w:pPr>
          </w:p>
          <w:p>
            <w:pPr>
              <w:rPr>
                <w:color w:val="auto"/>
                <w:sz w:val="24"/>
              </w:rPr>
            </w:pPr>
          </w:p>
          <w:p>
            <w:pPr>
              <w:rPr>
                <w:color w:val="auto"/>
                <w:sz w:val="24"/>
              </w:rPr>
            </w:pPr>
          </w:p>
          <w:p>
            <w:pPr>
              <w:rPr>
                <w:color w:val="auto"/>
                <w:sz w:val="24"/>
              </w:rPr>
            </w:pPr>
          </w:p>
          <w:p>
            <w:pPr>
              <w:rPr>
                <w:color w:val="auto"/>
                <w:sz w:val="24"/>
              </w:rPr>
            </w:pPr>
          </w:p>
          <w:p>
            <w:pPr>
              <w:ind w:firstLine="3240" w:firstLineChars="1350"/>
              <w:rPr>
                <w:color w:val="auto"/>
                <w:sz w:val="24"/>
              </w:rPr>
            </w:pPr>
            <w:r>
              <w:rPr>
                <w:rFonts w:hint="eastAsia"/>
                <w:color w:val="auto"/>
                <w:sz w:val="24"/>
              </w:rPr>
              <w:t>专家签名</w:t>
            </w:r>
            <w:r>
              <w:rPr>
                <w:color w:val="auto"/>
                <w:sz w:val="24"/>
              </w:rPr>
              <w:t>：</w:t>
            </w:r>
          </w:p>
          <w:p>
            <w:pPr>
              <w:rPr>
                <w:color w:val="auto"/>
                <w:sz w:val="24"/>
              </w:rPr>
            </w:pPr>
          </w:p>
          <w:p>
            <w:pPr>
              <w:rPr>
                <w:color w:val="auto"/>
                <w:sz w:val="24"/>
              </w:rPr>
            </w:pPr>
          </w:p>
          <w:p>
            <w:pPr>
              <w:rPr>
                <w:color w:val="auto"/>
                <w:sz w:val="24"/>
              </w:rPr>
            </w:pPr>
          </w:p>
          <w:p>
            <w:pPr>
              <w:rPr>
                <w:color w:val="auto"/>
                <w:sz w:val="24"/>
              </w:rPr>
            </w:pPr>
          </w:p>
          <w:p>
            <w:pPr>
              <w:jc w:val="center"/>
              <w:rPr>
                <w:color w:val="auto"/>
                <w:sz w:val="24"/>
              </w:rPr>
            </w:pPr>
            <w:r>
              <w:rPr>
                <w:rFonts w:hint="eastAsia"/>
                <w:color w:val="auto"/>
                <w:sz w:val="24"/>
              </w:rPr>
              <w:t xml:space="preserve">                                  年  月  日</w:t>
            </w:r>
          </w:p>
        </w:tc>
      </w:tr>
    </w:tbl>
    <w:p>
      <w:pPr>
        <w:spacing w:line="440" w:lineRule="exact"/>
        <w:jc w:val="center"/>
      </w:pP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Verdana">
    <w:panose1 w:val="020B0604030504040204"/>
    <w:charset w:val="00"/>
    <w:family w:val="auto"/>
    <w:pitch w:val="default"/>
    <w:sig w:usb0="A10006FF" w:usb1="4000205B" w:usb2="00000010"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Calibri Light">
    <w:altName w:val="MV Boli"/>
    <w:panose1 w:val="020F0302020204030204"/>
    <w:charset w:val="00"/>
    <w:family w:val="swiss"/>
    <w:pitch w:val="default"/>
    <w:sig w:usb0="00000000" w:usb1="00000000" w:usb2="00000000" w:usb3="00000000" w:csb0="0000019F" w:csb1="00000000"/>
  </w:font>
  <w:font w:name="新宋体">
    <w:panose1 w:val="02010609030101010101"/>
    <w:charset w:val="86"/>
    <w:family w:val="auto"/>
    <w:pitch w:val="default"/>
    <w:sig w:usb0="00000003" w:usb1="288F0000" w:usb2="00000006" w:usb3="00000000" w:csb0="00040001" w:csb1="00000000"/>
  </w:font>
  <w:font w:name="MV Boli">
    <w:panose1 w:val="02000500030200090000"/>
    <w:charset w:val="00"/>
    <w:family w:val="auto"/>
    <w:pitch w:val="default"/>
    <w:sig w:usb0="00000003" w:usb1="00000000" w:usb2="00000100" w:usb3="00000000" w:csb0="0000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D8F14"/>
    <w:multiLevelType w:val="singleLevel"/>
    <w:tmpl w:val="564D8F14"/>
    <w:lvl w:ilvl="0" w:tentative="0">
      <w:start w:val="2"/>
      <w:numFmt w:val="decimal"/>
      <w:suff w:val="nothing"/>
      <w:lvlText w:val="%1."/>
      <w:lvlJc w:val="left"/>
    </w:lvl>
  </w:abstractNum>
  <w:abstractNum w:abstractNumId="1">
    <w:nsid w:val="5656FF0C"/>
    <w:multiLevelType w:val="singleLevel"/>
    <w:tmpl w:val="5656FF0C"/>
    <w:lvl w:ilvl="0" w:tentative="0">
      <w:start w:val="1"/>
      <w:numFmt w:val="decimal"/>
      <w:suff w:val="nothing"/>
      <w:lvlText w:val="%1."/>
      <w:lvlJc w:val="left"/>
    </w:lvl>
  </w:abstractNum>
  <w:abstractNum w:abstractNumId="2">
    <w:nsid w:val="5657044C"/>
    <w:multiLevelType w:val="singleLevel"/>
    <w:tmpl w:val="5657044C"/>
    <w:lvl w:ilvl="0" w:tentative="0">
      <w:start w:val="1"/>
      <w:numFmt w:val="decimal"/>
      <w:suff w:val="nothing"/>
      <w:lvlText w:val="（%1）"/>
      <w:lvlJc w:val="left"/>
    </w:lvl>
  </w:abstractNum>
  <w:abstractNum w:abstractNumId="3">
    <w:nsid w:val="565720B9"/>
    <w:multiLevelType w:val="singleLevel"/>
    <w:tmpl w:val="565720B9"/>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A72"/>
    <w:rsid w:val="00012194"/>
    <w:rsid w:val="00014CA1"/>
    <w:rsid w:val="000303D5"/>
    <w:rsid w:val="00030A56"/>
    <w:rsid w:val="00042E35"/>
    <w:rsid w:val="00053433"/>
    <w:rsid w:val="00074B52"/>
    <w:rsid w:val="000916A2"/>
    <w:rsid w:val="0009719F"/>
    <w:rsid w:val="000C5724"/>
    <w:rsid w:val="000D7018"/>
    <w:rsid w:val="000E1DDD"/>
    <w:rsid w:val="00100467"/>
    <w:rsid w:val="001115BE"/>
    <w:rsid w:val="00115170"/>
    <w:rsid w:val="00123C3B"/>
    <w:rsid w:val="0012726C"/>
    <w:rsid w:val="00163664"/>
    <w:rsid w:val="00166001"/>
    <w:rsid w:val="00166E2E"/>
    <w:rsid w:val="00182BD0"/>
    <w:rsid w:val="00183ECD"/>
    <w:rsid w:val="00191843"/>
    <w:rsid w:val="001B7350"/>
    <w:rsid w:val="001C5DC4"/>
    <w:rsid w:val="001E79F7"/>
    <w:rsid w:val="001F5F1C"/>
    <w:rsid w:val="002034C9"/>
    <w:rsid w:val="00205A0C"/>
    <w:rsid w:val="00223162"/>
    <w:rsid w:val="002319A9"/>
    <w:rsid w:val="002513CC"/>
    <w:rsid w:val="00252C6C"/>
    <w:rsid w:val="00256876"/>
    <w:rsid w:val="0027745F"/>
    <w:rsid w:val="00282791"/>
    <w:rsid w:val="002A7C03"/>
    <w:rsid w:val="002B6EBF"/>
    <w:rsid w:val="002B6EC6"/>
    <w:rsid w:val="002C6AA5"/>
    <w:rsid w:val="002D1BE8"/>
    <w:rsid w:val="002D3B32"/>
    <w:rsid w:val="00327922"/>
    <w:rsid w:val="003305F5"/>
    <w:rsid w:val="0034511F"/>
    <w:rsid w:val="00346029"/>
    <w:rsid w:val="00362985"/>
    <w:rsid w:val="0036341A"/>
    <w:rsid w:val="00375BFE"/>
    <w:rsid w:val="003A34FB"/>
    <w:rsid w:val="00414EF9"/>
    <w:rsid w:val="00415470"/>
    <w:rsid w:val="004228F9"/>
    <w:rsid w:val="0042478F"/>
    <w:rsid w:val="0042643D"/>
    <w:rsid w:val="0044045F"/>
    <w:rsid w:val="00452F22"/>
    <w:rsid w:val="004569A2"/>
    <w:rsid w:val="004620C0"/>
    <w:rsid w:val="004622CF"/>
    <w:rsid w:val="004661CA"/>
    <w:rsid w:val="0046721F"/>
    <w:rsid w:val="0048331A"/>
    <w:rsid w:val="0049060A"/>
    <w:rsid w:val="004977A1"/>
    <w:rsid w:val="004C1C6C"/>
    <w:rsid w:val="004C25CF"/>
    <w:rsid w:val="004D54A6"/>
    <w:rsid w:val="004E0524"/>
    <w:rsid w:val="004E239C"/>
    <w:rsid w:val="004E2F71"/>
    <w:rsid w:val="004F2E4C"/>
    <w:rsid w:val="004F5739"/>
    <w:rsid w:val="005035EC"/>
    <w:rsid w:val="005277E4"/>
    <w:rsid w:val="00533C7A"/>
    <w:rsid w:val="0054660C"/>
    <w:rsid w:val="0055073A"/>
    <w:rsid w:val="005714AC"/>
    <w:rsid w:val="005758A9"/>
    <w:rsid w:val="0058601A"/>
    <w:rsid w:val="0058689A"/>
    <w:rsid w:val="005C349C"/>
    <w:rsid w:val="005E0BBF"/>
    <w:rsid w:val="005F2C6A"/>
    <w:rsid w:val="005F6AC6"/>
    <w:rsid w:val="00601379"/>
    <w:rsid w:val="00617F86"/>
    <w:rsid w:val="00627355"/>
    <w:rsid w:val="00642089"/>
    <w:rsid w:val="006514A6"/>
    <w:rsid w:val="0066495D"/>
    <w:rsid w:val="00677887"/>
    <w:rsid w:val="006B6664"/>
    <w:rsid w:val="006C4F7B"/>
    <w:rsid w:val="006D4A46"/>
    <w:rsid w:val="006E49B5"/>
    <w:rsid w:val="006F4E59"/>
    <w:rsid w:val="007049B3"/>
    <w:rsid w:val="00714B6F"/>
    <w:rsid w:val="00714D6E"/>
    <w:rsid w:val="007377B6"/>
    <w:rsid w:val="00742BF8"/>
    <w:rsid w:val="0076077A"/>
    <w:rsid w:val="00766788"/>
    <w:rsid w:val="00781230"/>
    <w:rsid w:val="00786A04"/>
    <w:rsid w:val="007A0687"/>
    <w:rsid w:val="007A175D"/>
    <w:rsid w:val="007A3516"/>
    <w:rsid w:val="007A656A"/>
    <w:rsid w:val="007A695A"/>
    <w:rsid w:val="007E7D95"/>
    <w:rsid w:val="007E7DD8"/>
    <w:rsid w:val="0080136C"/>
    <w:rsid w:val="00805DEF"/>
    <w:rsid w:val="008066D6"/>
    <w:rsid w:val="008126FE"/>
    <w:rsid w:val="0081334F"/>
    <w:rsid w:val="00834184"/>
    <w:rsid w:val="0087182A"/>
    <w:rsid w:val="00881530"/>
    <w:rsid w:val="00887DA2"/>
    <w:rsid w:val="008B20BE"/>
    <w:rsid w:val="008C42F7"/>
    <w:rsid w:val="008C784F"/>
    <w:rsid w:val="008D76E0"/>
    <w:rsid w:val="008F115E"/>
    <w:rsid w:val="008F71F0"/>
    <w:rsid w:val="00900C13"/>
    <w:rsid w:val="00924A72"/>
    <w:rsid w:val="009409FD"/>
    <w:rsid w:val="009422F8"/>
    <w:rsid w:val="00976910"/>
    <w:rsid w:val="009909FB"/>
    <w:rsid w:val="009B4F68"/>
    <w:rsid w:val="009C2C66"/>
    <w:rsid w:val="009C7E6E"/>
    <w:rsid w:val="009E57EE"/>
    <w:rsid w:val="00A04462"/>
    <w:rsid w:val="00A0713E"/>
    <w:rsid w:val="00A14527"/>
    <w:rsid w:val="00A32369"/>
    <w:rsid w:val="00A725F7"/>
    <w:rsid w:val="00AA2327"/>
    <w:rsid w:val="00AB365C"/>
    <w:rsid w:val="00AC2CC9"/>
    <w:rsid w:val="00AD0CE7"/>
    <w:rsid w:val="00AE21A3"/>
    <w:rsid w:val="00B05225"/>
    <w:rsid w:val="00B07ED8"/>
    <w:rsid w:val="00B12727"/>
    <w:rsid w:val="00B22F28"/>
    <w:rsid w:val="00B50A32"/>
    <w:rsid w:val="00B54FC9"/>
    <w:rsid w:val="00B76238"/>
    <w:rsid w:val="00B763A5"/>
    <w:rsid w:val="00B8503C"/>
    <w:rsid w:val="00B873B1"/>
    <w:rsid w:val="00B93858"/>
    <w:rsid w:val="00BC0C22"/>
    <w:rsid w:val="00BC2CCE"/>
    <w:rsid w:val="00C02805"/>
    <w:rsid w:val="00C10F36"/>
    <w:rsid w:val="00C17250"/>
    <w:rsid w:val="00C251BC"/>
    <w:rsid w:val="00C35B75"/>
    <w:rsid w:val="00CA1204"/>
    <w:rsid w:val="00CB1D02"/>
    <w:rsid w:val="00CE3C8D"/>
    <w:rsid w:val="00CE6CC1"/>
    <w:rsid w:val="00D36345"/>
    <w:rsid w:val="00D471C1"/>
    <w:rsid w:val="00D50908"/>
    <w:rsid w:val="00D52695"/>
    <w:rsid w:val="00D56FAA"/>
    <w:rsid w:val="00D572E6"/>
    <w:rsid w:val="00D6085D"/>
    <w:rsid w:val="00D63DF4"/>
    <w:rsid w:val="00D738E4"/>
    <w:rsid w:val="00DA5D59"/>
    <w:rsid w:val="00DD3160"/>
    <w:rsid w:val="00DF24F9"/>
    <w:rsid w:val="00E23379"/>
    <w:rsid w:val="00E244AE"/>
    <w:rsid w:val="00E6264E"/>
    <w:rsid w:val="00E721C9"/>
    <w:rsid w:val="00E73E16"/>
    <w:rsid w:val="00E904C8"/>
    <w:rsid w:val="00EA6452"/>
    <w:rsid w:val="00EB0152"/>
    <w:rsid w:val="00EB2FC7"/>
    <w:rsid w:val="00EB49A0"/>
    <w:rsid w:val="00EE6455"/>
    <w:rsid w:val="00EF5E0E"/>
    <w:rsid w:val="00EF78E9"/>
    <w:rsid w:val="00F24609"/>
    <w:rsid w:val="00F26D09"/>
    <w:rsid w:val="00F34839"/>
    <w:rsid w:val="00F4637F"/>
    <w:rsid w:val="00F51C0B"/>
    <w:rsid w:val="00F53A75"/>
    <w:rsid w:val="00F6124F"/>
    <w:rsid w:val="00F72B35"/>
    <w:rsid w:val="00FB15F0"/>
    <w:rsid w:val="00FB1D27"/>
    <w:rsid w:val="00FB2FFC"/>
    <w:rsid w:val="00FB3586"/>
    <w:rsid w:val="00FD7CE7"/>
    <w:rsid w:val="00FE7BF5"/>
    <w:rsid w:val="00FF07EF"/>
    <w:rsid w:val="00FF58F8"/>
    <w:rsid w:val="01190BA1"/>
    <w:rsid w:val="01336206"/>
    <w:rsid w:val="06863B44"/>
    <w:rsid w:val="07332659"/>
    <w:rsid w:val="07426476"/>
    <w:rsid w:val="08AB21C5"/>
    <w:rsid w:val="097C031F"/>
    <w:rsid w:val="0B755EDB"/>
    <w:rsid w:val="0BBF1C1F"/>
    <w:rsid w:val="0DB64FDF"/>
    <w:rsid w:val="0E427644"/>
    <w:rsid w:val="13B67364"/>
    <w:rsid w:val="15390F95"/>
    <w:rsid w:val="16A67F14"/>
    <w:rsid w:val="19640835"/>
    <w:rsid w:val="1AFE05D6"/>
    <w:rsid w:val="1B24313F"/>
    <w:rsid w:val="1B4C6157"/>
    <w:rsid w:val="1F0A76B1"/>
    <w:rsid w:val="1FA52578"/>
    <w:rsid w:val="202C5CD5"/>
    <w:rsid w:val="21030BA3"/>
    <w:rsid w:val="210C53BF"/>
    <w:rsid w:val="21702AE9"/>
    <w:rsid w:val="2401791F"/>
    <w:rsid w:val="250D29F5"/>
    <w:rsid w:val="25A03B48"/>
    <w:rsid w:val="25F71D08"/>
    <w:rsid w:val="26D364C3"/>
    <w:rsid w:val="275E4DA2"/>
    <w:rsid w:val="28017E2F"/>
    <w:rsid w:val="2833607F"/>
    <w:rsid w:val="28F84B43"/>
    <w:rsid w:val="2A7D5FC4"/>
    <w:rsid w:val="2B9B51C6"/>
    <w:rsid w:val="2C965484"/>
    <w:rsid w:val="2CD01DA1"/>
    <w:rsid w:val="2D9177D0"/>
    <w:rsid w:val="2FFE1EC5"/>
    <w:rsid w:val="31982EEE"/>
    <w:rsid w:val="338C0DA0"/>
    <w:rsid w:val="33F50302"/>
    <w:rsid w:val="37FA18E4"/>
    <w:rsid w:val="38C757B4"/>
    <w:rsid w:val="3987236F"/>
    <w:rsid w:val="3B3F16C0"/>
    <w:rsid w:val="3D9650F7"/>
    <w:rsid w:val="3E5157CB"/>
    <w:rsid w:val="3EB66BA0"/>
    <w:rsid w:val="3FFF200F"/>
    <w:rsid w:val="401663B0"/>
    <w:rsid w:val="40790653"/>
    <w:rsid w:val="43257338"/>
    <w:rsid w:val="43FF251E"/>
    <w:rsid w:val="444A3897"/>
    <w:rsid w:val="44CC2BCB"/>
    <w:rsid w:val="44D91E82"/>
    <w:rsid w:val="46E220EA"/>
    <w:rsid w:val="472F5BD9"/>
    <w:rsid w:val="48706FAE"/>
    <w:rsid w:val="495A5E24"/>
    <w:rsid w:val="4A0E3E72"/>
    <w:rsid w:val="4A322363"/>
    <w:rsid w:val="4A6B1BA6"/>
    <w:rsid w:val="4D650336"/>
    <w:rsid w:val="4DC925A7"/>
    <w:rsid w:val="4F183151"/>
    <w:rsid w:val="50766910"/>
    <w:rsid w:val="513F20B9"/>
    <w:rsid w:val="539236E3"/>
    <w:rsid w:val="544D26A8"/>
    <w:rsid w:val="54AF247D"/>
    <w:rsid w:val="54D06235"/>
    <w:rsid w:val="557C634E"/>
    <w:rsid w:val="564A221E"/>
    <w:rsid w:val="56D758F2"/>
    <w:rsid w:val="5737395B"/>
    <w:rsid w:val="5AA43353"/>
    <w:rsid w:val="5AAA3A4D"/>
    <w:rsid w:val="5D1276BE"/>
    <w:rsid w:val="5D4A1475"/>
    <w:rsid w:val="5D664100"/>
    <w:rsid w:val="5E666CEB"/>
    <w:rsid w:val="5EA110CF"/>
    <w:rsid w:val="5EB71074"/>
    <w:rsid w:val="618B7898"/>
    <w:rsid w:val="62FF1978"/>
    <w:rsid w:val="64B22643"/>
    <w:rsid w:val="64C7416A"/>
    <w:rsid w:val="6591642E"/>
    <w:rsid w:val="67032E89"/>
    <w:rsid w:val="6764762E"/>
    <w:rsid w:val="68147844"/>
    <w:rsid w:val="689D49BC"/>
    <w:rsid w:val="68AA5FF3"/>
    <w:rsid w:val="6A8E67F7"/>
    <w:rsid w:val="6B376CD4"/>
    <w:rsid w:val="6B961612"/>
    <w:rsid w:val="6DB12987"/>
    <w:rsid w:val="6EF45517"/>
    <w:rsid w:val="6F1F535B"/>
    <w:rsid w:val="6F5501BB"/>
    <w:rsid w:val="71D026C6"/>
    <w:rsid w:val="742D710C"/>
    <w:rsid w:val="76BA6056"/>
    <w:rsid w:val="76F75EBB"/>
    <w:rsid w:val="77D50997"/>
    <w:rsid w:val="786655E5"/>
    <w:rsid w:val="79892B20"/>
    <w:rsid w:val="7A66730F"/>
    <w:rsid w:val="7DBF335B"/>
    <w:rsid w:val="7F0964D5"/>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9"/>
    <w:qFormat/>
    <w:uiPriority w:val="0"/>
    <w:rPr>
      <w:b/>
      <w:bCs/>
    </w:rPr>
  </w:style>
  <w:style w:type="paragraph" w:styleId="5">
    <w:name w:val="annotation text"/>
    <w:basedOn w:val="1"/>
    <w:link w:val="28"/>
    <w:qFormat/>
    <w:uiPriority w:val="0"/>
    <w:pPr>
      <w:jc w:val="left"/>
    </w:pPr>
  </w:style>
  <w:style w:type="paragraph" w:styleId="6">
    <w:name w:val="Plain Text"/>
    <w:basedOn w:val="1"/>
    <w:link w:val="27"/>
    <w:qFormat/>
    <w:uiPriority w:val="0"/>
    <w:rPr>
      <w:rFonts w:ascii="宋体" w:hAnsi="Courier New" w:cs="Courier New"/>
      <w:szCs w:val="21"/>
    </w:rPr>
  </w:style>
  <w:style w:type="paragraph" w:styleId="7">
    <w:name w:val="Balloon Text"/>
    <w:basedOn w:val="1"/>
    <w:semiHidden/>
    <w:qFormat/>
    <w:uiPriority w:val="0"/>
    <w:rPr>
      <w:sz w:val="18"/>
      <w:szCs w:val="18"/>
    </w:rPr>
  </w:style>
  <w:style w:type="paragraph" w:styleId="8">
    <w:name w:val="footer"/>
    <w:basedOn w:val="1"/>
    <w:link w:val="25"/>
    <w:qFormat/>
    <w:uiPriority w:val="0"/>
    <w:pPr>
      <w:tabs>
        <w:tab w:val="center" w:pos="4153"/>
        <w:tab w:val="right" w:pos="8306"/>
      </w:tabs>
      <w:snapToGrid w:val="0"/>
      <w:jc w:val="left"/>
    </w:pPr>
    <w:rPr>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character" w:styleId="12">
    <w:name w:val="FollowedHyperlink"/>
    <w:qFormat/>
    <w:uiPriority w:val="0"/>
    <w:rPr>
      <w:color w:val="800080"/>
      <w:u w:val="single"/>
    </w:rPr>
  </w:style>
  <w:style w:type="character" w:styleId="13">
    <w:name w:val="Hyperlink"/>
    <w:qFormat/>
    <w:uiPriority w:val="0"/>
    <w:rPr>
      <w:color w:val="000000"/>
      <w:sz w:val="18"/>
      <w:szCs w:val="18"/>
      <w:u w:val="none"/>
    </w:rPr>
  </w:style>
  <w:style w:type="character" w:styleId="14">
    <w:name w:val="annotation reference"/>
    <w:basedOn w:val="11"/>
    <w:qFormat/>
    <w:uiPriority w:val="0"/>
    <w:rPr>
      <w:sz w:val="21"/>
      <w:szCs w:val="21"/>
    </w:rPr>
  </w:style>
  <w:style w:type="table" w:styleId="16">
    <w:name w:val="Table Grid"/>
    <w:basedOn w:val="1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17">
    <w:name w:val="Char Char Char"/>
    <w:basedOn w:val="1"/>
    <w:qFormat/>
    <w:uiPriority w:val="0"/>
  </w:style>
  <w:style w:type="paragraph" w:customStyle="1" w:styleId="18">
    <w:name w:val="1 Char"/>
    <w:basedOn w:val="1"/>
    <w:qFormat/>
    <w:uiPriority w:val="0"/>
  </w:style>
  <w:style w:type="paragraph" w:customStyle="1" w:styleId="19">
    <w:name w:val="样式4"/>
    <w:basedOn w:val="1"/>
    <w:qFormat/>
    <w:uiPriority w:val="0"/>
    <w:pPr>
      <w:spacing w:line="400" w:lineRule="exact"/>
      <w:ind w:firstLine="480" w:firstLineChars="200"/>
    </w:pPr>
    <w:rPr>
      <w:rFonts w:ascii="宋体" w:hAnsi="宋体"/>
      <w:color w:val="000000"/>
      <w:sz w:val="24"/>
      <w:szCs w:val="20"/>
    </w:rPr>
  </w:style>
  <w:style w:type="paragraph" w:customStyle="1" w:styleId="20">
    <w:name w:val="p0"/>
    <w:basedOn w:val="1"/>
    <w:qFormat/>
    <w:uiPriority w:val="0"/>
    <w:pPr>
      <w:widowControl/>
      <w:spacing w:before="100" w:beforeAutospacing="1" w:after="100" w:afterAutospacing="1"/>
      <w:jc w:val="left"/>
    </w:pPr>
    <w:rPr>
      <w:rFonts w:ascii="宋体" w:hAnsi="宋体" w:cs="宋体"/>
      <w:kern w:val="0"/>
      <w:sz w:val="24"/>
    </w:rPr>
  </w:style>
  <w:style w:type="character" w:customStyle="1" w:styleId="21">
    <w:name w:val="style31"/>
    <w:qFormat/>
    <w:uiPriority w:val="0"/>
    <w:rPr>
      <w:color w:val="FF9900"/>
    </w:rPr>
  </w:style>
  <w:style w:type="character" w:customStyle="1" w:styleId="22">
    <w:name w:val="标题 1 Char"/>
    <w:basedOn w:val="11"/>
    <w:link w:val="2"/>
    <w:qFormat/>
    <w:uiPriority w:val="9"/>
    <w:rPr>
      <w:rFonts w:ascii="宋体" w:hAnsi="宋体" w:cs="宋体"/>
      <w:b/>
      <w:bCs/>
      <w:kern w:val="36"/>
      <w:sz w:val="48"/>
      <w:szCs w:val="48"/>
    </w:rPr>
  </w:style>
  <w:style w:type="character" w:customStyle="1" w:styleId="23">
    <w:name w:val="标题 2 Char"/>
    <w:basedOn w:val="11"/>
    <w:link w:val="3"/>
    <w:qFormat/>
    <w:uiPriority w:val="0"/>
    <w:rPr>
      <w:rFonts w:ascii="Arial" w:hAnsi="Arial" w:eastAsia="黑体"/>
      <w:b/>
      <w:bCs/>
      <w:kern w:val="2"/>
      <w:sz w:val="32"/>
      <w:szCs w:val="32"/>
    </w:rPr>
  </w:style>
  <w:style w:type="character" w:customStyle="1" w:styleId="24">
    <w:name w:val="页眉 Char"/>
    <w:link w:val="9"/>
    <w:qFormat/>
    <w:uiPriority w:val="0"/>
    <w:rPr>
      <w:kern w:val="2"/>
      <w:sz w:val="18"/>
      <w:szCs w:val="18"/>
    </w:rPr>
  </w:style>
  <w:style w:type="character" w:customStyle="1" w:styleId="25">
    <w:name w:val="页脚 Char"/>
    <w:link w:val="8"/>
    <w:qFormat/>
    <w:uiPriority w:val="0"/>
    <w:rPr>
      <w:kern w:val="2"/>
      <w:sz w:val="18"/>
      <w:szCs w:val="18"/>
    </w:rPr>
  </w:style>
  <w:style w:type="character" w:customStyle="1" w:styleId="26">
    <w:name w:val="纯文本 Char"/>
    <w:basedOn w:val="11"/>
    <w:link w:val="6"/>
    <w:qFormat/>
    <w:uiPriority w:val="0"/>
    <w:rPr>
      <w:rFonts w:ascii="宋体" w:hAnsi="Courier New" w:cs="Courier New"/>
      <w:kern w:val="2"/>
      <w:sz w:val="21"/>
      <w:szCs w:val="21"/>
    </w:rPr>
  </w:style>
  <w:style w:type="character" w:customStyle="1" w:styleId="27">
    <w:name w:val="纯文本 Char1"/>
    <w:basedOn w:val="11"/>
    <w:link w:val="6"/>
    <w:qFormat/>
    <w:uiPriority w:val="0"/>
    <w:rPr>
      <w:rFonts w:ascii="宋体" w:hAnsi="Courier New" w:cs="Courier New"/>
      <w:kern w:val="2"/>
      <w:sz w:val="21"/>
      <w:szCs w:val="21"/>
    </w:rPr>
  </w:style>
  <w:style w:type="character" w:customStyle="1" w:styleId="28">
    <w:name w:val="批注文字 Char"/>
    <w:basedOn w:val="11"/>
    <w:link w:val="5"/>
    <w:qFormat/>
    <w:uiPriority w:val="0"/>
    <w:rPr>
      <w:kern w:val="2"/>
      <w:sz w:val="21"/>
      <w:szCs w:val="24"/>
    </w:rPr>
  </w:style>
  <w:style w:type="character" w:customStyle="1" w:styleId="29">
    <w:name w:val="批注主题 Char"/>
    <w:basedOn w:val="28"/>
    <w:link w:val="4"/>
    <w:qFormat/>
    <w:uiPriority w:val="0"/>
    <w:rPr>
      <w:b/>
      <w:bCs/>
    </w:rPr>
  </w:style>
  <w:style w:type="character" w:customStyle="1" w:styleId="30">
    <w:name w:val="font01"/>
    <w:qFormat/>
    <w:uiPriority w:val="0"/>
    <w:rPr>
      <w:rFonts w:hint="eastAsia" w:ascii="宋体" w:hAnsi="宋体" w:eastAsia="宋体" w:cs="宋体"/>
      <w:color w:val="000000"/>
      <w:sz w:val="28"/>
      <w:szCs w:val="28"/>
      <w:u w:val="none"/>
    </w:rPr>
  </w:style>
  <w:style w:type="character" w:customStyle="1" w:styleId="31">
    <w:name w:val="font11"/>
    <w:qFormat/>
    <w:uiPriority w:val="0"/>
    <w:rPr>
      <w:rFonts w:hint="default" w:ascii="Times New Roman" w:hAnsi="Times New Roman" w:cs="Times New Roman"/>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gjc</Company>
  <Pages>38</Pages>
  <Words>3496</Words>
  <Characters>19930</Characters>
  <Lines>166</Lines>
  <Paragraphs>46</Paragraphs>
  <ScaleCrop>false</ScaleCrop>
  <LinksUpToDate>false</LinksUpToDate>
  <CharactersWithSpaces>23380</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2015-11-28T00:27:00Z</dcterms:created>
  <dc:creator>jjwu</dc:creator>
  <cp:lastModifiedBy>Administrator</cp:lastModifiedBy>
  <cp:lastPrinted>2015-11-19T03:51:00Z</cp:lastPrinted>
  <dcterms:modified xsi:type="dcterms:W3CDTF">2016-07-09T07:40:32Z</dcterms:modified>
  <dc:title>关于2008年普通高等教育高职高专招生专业备案工作的通知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